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ahoma" w:hAnsi="Tahoma" w:eastAsia="宋体" w:cs="Tahoma"/>
          <w:color w:val="444444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sz w:val="24"/>
          <w:szCs w:val="24"/>
        </w:rPr>
        <w:t>中国高校创新人才培养暨学科竞赛赛事</w:t>
      </w:r>
      <w:r>
        <w:rPr>
          <w:rFonts w:ascii="Tahoma" w:hAnsi="Tahoma" w:eastAsia="宋体" w:cs="Tahoma"/>
          <w:color w:val="444444"/>
          <w:kern w:val="0"/>
          <w:sz w:val="24"/>
          <w:szCs w:val="24"/>
          <w:shd w:val="clear" w:color="auto" w:fill="FFFFFF"/>
        </w:rPr>
        <w:t>清单</w:t>
      </w:r>
      <w:bookmarkStart w:id="0" w:name="_GoBack"/>
      <w:bookmarkEnd w:id="0"/>
    </w:p>
    <w:p>
      <w:pPr>
        <w:jc w:val="center"/>
        <w:rPr>
          <w:rFonts w:ascii="Tahoma" w:hAnsi="Tahoma" w:eastAsia="宋体" w:cs="Tahoma"/>
          <w:color w:val="444444"/>
          <w:kern w:val="0"/>
          <w:sz w:val="24"/>
          <w:szCs w:val="24"/>
          <w:shd w:val="clear" w:color="auto" w:fill="FFFFFF"/>
        </w:rPr>
      </w:pP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b/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序号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b/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竞赛名称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中国“互联网+”大学生创新创业大赛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“挑战杯”全国大学生课外学术科技作品竞赛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“挑战杯”中国大学生创业计划大赛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ACM-ICPC国际大学生程序设计竞赛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全国大学生数学建模竞赛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6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全国大学生电子设计竞赛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7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全国大学生化学实验邀请赛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8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全国高等医学院校大学生临床技能大赛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9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全国大学生机械创新设计大赛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10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全国大学生结构设计竞赛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11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全国大学生广告艺术大赛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12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全国大学生智能汽车竞赛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13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全国大学生交通科技大赛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14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全国大学生电子商务“创新、创意及创业”挑战赛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15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全国大学生节能减排社会实践与科技竞赛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16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全国大学生工程训练综合能力竞赛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17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全国大学生物流设计大赛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18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外研社全国大学生英语系列赛-英语演讲、英语辩论、英语写作、英语阅读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19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全国职业院校技能大赛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20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全国大学生创新创业训练计划年会展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21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全国大学生机器人大赛-RoboMaster、RoboCon、RoboTac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22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“西门子杯”中国智能制造挑战赛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23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全国大学生化工设计竞赛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24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全国大学生先进成图技术与产品信息建模创新大赛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25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中国大学生计算机设计大赛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26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全国大学生市场调查与分析大赛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27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中国大学生服务外包创新创业大赛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28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两岸新锐设计竞赛“华灿奖”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29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中国高校计算机大赛-大数据挑战赛、团体程序设计天梯赛、移动应用创新赛、网络技术挑战赛、人工智能创意赛（2020年新纳入）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30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世界技能大赛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31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世界技能大赛中国选拔赛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32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中国机器人大寒风暨RoboCup机器人世界杯中国赛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33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全国大学生信息案例竞赛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34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全国周培源大学生力学竞赛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35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中国大学生机械工程创新创意大赛-过程装备实践与创新赛、铸造工艺设计赛、材料热处理创新创业赛、起重机创意赛、智能制造大赛（2020年新纳入）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36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蓝桥杯全国软件和信息技术专业人才大赛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37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全国大学生金相技能大赛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38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“中国软件杯”大学生软件设计大赛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39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全国大学生光电设计大赛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40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全国高校数字艺术设计大赛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41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中美青年创客大赛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42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全国大学生地质技能竞赛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43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米兰设计周—中国高校设计学科师生优秀作品展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44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全国大学生集成电路创新创业大赛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45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中国机器人及人工智能大赛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46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全国高校商业精英挑战赛—品牌策划竞赛、会展专业创新创业实践竞赛、国际贸易竞赛、创新创业竞赛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47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中国好创意暨全国数字艺术设计大赛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48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全国三维数字化创新设计大赛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49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“学创杯”全国大学生创业综合模拟大赛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50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“大唐杯”全国大学生移动通信5G技术大赛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51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全国大学生物理实验竞赛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52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全国高校BIM毕业设计创新大赛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53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RoboCom 机器人开发者大赛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54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全国大学生生命科学竞赛（CULSC）-生命科学竞赛、生命创新创业大赛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55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华为ICT大赛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56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全国大学生嵌入式芯片与系统设计竞赛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57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</w:rPr>
              <w:t>中国高校智能机器人创意大赛</w:t>
            </w:r>
          </w:p>
        </w:tc>
      </w:tr>
    </w:tbl>
    <w:p>
      <w:pPr>
        <w:jc w:val="center"/>
        <w:rPr>
          <w:rFonts w:ascii="Tahoma" w:hAnsi="Tahoma" w:eastAsia="宋体" w:cs="Tahoma"/>
          <w:color w:val="444444"/>
          <w:kern w:val="0"/>
          <w:sz w:val="24"/>
          <w:szCs w:val="24"/>
          <w:shd w:val="clear" w:color="auto" w:fill="FFFFFF"/>
        </w:rPr>
      </w:pPr>
    </w:p>
    <w:p>
      <w:pPr>
        <w:jc w:val="center"/>
        <w:rPr>
          <w:rFonts w:ascii="Tahoma" w:hAnsi="Tahoma" w:eastAsia="宋体" w:cs="Tahoma"/>
          <w:color w:val="444444"/>
          <w:kern w:val="0"/>
          <w:sz w:val="24"/>
          <w:szCs w:val="24"/>
          <w:shd w:val="clear" w:color="auto" w:fill="FFFFFF"/>
        </w:rPr>
      </w:pPr>
    </w:p>
    <w:p>
      <w:pPr>
        <w:rPr>
          <w:rFonts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EzM2UwOTgzZTk1MWU2MTQ1NDY5NmZjNjMwNTJmODEifQ=="/>
  </w:docVars>
  <w:rsids>
    <w:rsidRoot w:val="004F2449"/>
    <w:rsid w:val="00467E28"/>
    <w:rsid w:val="004F2449"/>
    <w:rsid w:val="006F404E"/>
    <w:rsid w:val="007677D9"/>
    <w:rsid w:val="008722E5"/>
    <w:rsid w:val="009C38C4"/>
    <w:rsid w:val="00B858C1"/>
    <w:rsid w:val="00CE6735"/>
    <w:rsid w:val="00E4521D"/>
    <w:rsid w:val="2BEB0822"/>
    <w:rsid w:val="554633ED"/>
    <w:rsid w:val="6F7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2 Char"/>
    <w:basedOn w:val="7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F7FCD-88AC-474C-935F-6013654A71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1024</Words>
  <Characters>1128</Characters>
  <Lines>4</Lines>
  <Paragraphs>1</Paragraphs>
  <TotalTime>2</TotalTime>
  <ScaleCrop>false</ScaleCrop>
  <LinksUpToDate>false</LinksUpToDate>
  <CharactersWithSpaces>1129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2019-11-09T01:30:00Z</dcterms:created>
  <dc:creator>微软用户</dc:creator>
  <cp:lastModifiedBy>周振武</cp:lastModifiedBy>
  <dcterms:modified xsi:type="dcterms:W3CDTF">2023-10-24T06:28:52Z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5397EBA0357D45CB97CD2FEF7AE71359</vt:lpwstr>
  </property>
</Properties>
</file>