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jc w:val="center"/>
        <w:rPr>
          <w:rFonts w:eastAsia="仿宋" w:cs="宋体"/>
          <w:b/>
          <w:kern w:val="0"/>
          <w:sz w:val="40"/>
          <w:szCs w:val="32"/>
        </w:rPr>
      </w:pPr>
      <w:r>
        <w:rPr>
          <w:rFonts w:hint="eastAsia" w:eastAsia="仿宋" w:cs="宋体"/>
          <w:b/>
          <w:kern w:val="0"/>
          <w:sz w:val="40"/>
          <w:szCs w:val="32"/>
        </w:rPr>
        <w:t>上海第二工业大学学科竞赛级别认定</w:t>
      </w:r>
    </w:p>
    <w:p>
      <w:pPr>
        <w:spacing w:line="588" w:lineRule="exact"/>
        <w:ind w:firstLine="643" w:firstLineChars="200"/>
        <w:jc w:val="center"/>
        <w:rPr>
          <w:rFonts w:eastAsia="仿宋" w:cs="宋体"/>
          <w:b/>
          <w:kern w:val="0"/>
          <w:sz w:val="32"/>
          <w:szCs w:val="32"/>
        </w:rPr>
      </w:pPr>
      <w:r>
        <w:rPr>
          <w:rFonts w:hint="eastAsia" w:eastAsia="仿宋" w:cs="宋体"/>
          <w:b/>
          <w:kern w:val="0"/>
          <w:sz w:val="32"/>
          <w:szCs w:val="32"/>
        </w:rPr>
        <w:t>（</w:t>
      </w:r>
      <w:r>
        <w:rPr>
          <w:rFonts w:eastAsia="仿宋" w:cs="宋体"/>
          <w:b/>
          <w:kern w:val="0"/>
          <w:sz w:val="32"/>
          <w:szCs w:val="32"/>
        </w:rPr>
        <w:t>2023</w:t>
      </w:r>
      <w:r>
        <w:rPr>
          <w:rFonts w:hint="eastAsia" w:eastAsia="仿宋" w:cs="宋体"/>
          <w:b/>
          <w:kern w:val="0"/>
          <w:sz w:val="32"/>
          <w:szCs w:val="32"/>
        </w:rPr>
        <w:t>修订）</w:t>
      </w:r>
    </w:p>
    <w:p>
      <w:pPr>
        <w:spacing w:line="588" w:lineRule="exact"/>
        <w:ind w:firstLine="640" w:firstLineChars="200"/>
        <w:jc w:val="center"/>
        <w:rPr>
          <w:rFonts w:eastAsia="仿宋" w:cs="宋体"/>
          <w:kern w:val="0"/>
          <w:sz w:val="32"/>
          <w:szCs w:val="32"/>
        </w:rPr>
      </w:pPr>
    </w:p>
    <w:p>
      <w:pPr>
        <w:spacing w:line="588" w:lineRule="exact"/>
        <w:ind w:firstLine="640" w:firstLineChars="200"/>
        <w:rPr>
          <w:rFonts w:eastAsia="仿宋" w:cs="宋体"/>
          <w:kern w:val="0"/>
          <w:sz w:val="32"/>
          <w:szCs w:val="32"/>
        </w:rPr>
      </w:pPr>
      <w:r>
        <w:rPr>
          <w:rFonts w:eastAsia="仿宋" w:cs="宋体"/>
          <w:kern w:val="0"/>
          <w:sz w:val="32"/>
          <w:szCs w:val="32"/>
        </w:rPr>
        <w:t>根据学科竞赛的组织机构、竞赛层次、社会影响和获奖难度等方面综合考虑，将学科竞赛分为</w:t>
      </w:r>
      <w:r>
        <w:rPr>
          <w:rFonts w:hint="eastAsia" w:eastAsia="仿宋" w:cs="宋体"/>
          <w:kern w:val="0"/>
          <w:sz w:val="32"/>
          <w:szCs w:val="32"/>
        </w:rPr>
        <w:t>五</w:t>
      </w:r>
      <w:r>
        <w:rPr>
          <w:rFonts w:eastAsia="仿宋" w:cs="宋体"/>
          <w:kern w:val="0"/>
          <w:sz w:val="32"/>
          <w:szCs w:val="32"/>
        </w:rPr>
        <w:t>类：</w:t>
      </w:r>
    </w:p>
    <w:p>
      <w:pPr>
        <w:spacing w:line="588" w:lineRule="exact"/>
        <w:ind w:firstLine="640" w:firstLineChars="200"/>
        <w:rPr>
          <w:rFonts w:eastAsia="仿宋" w:cs="宋体"/>
          <w:kern w:val="0"/>
          <w:sz w:val="32"/>
          <w:szCs w:val="32"/>
        </w:rPr>
      </w:pPr>
      <w:r>
        <w:rPr>
          <w:rFonts w:eastAsia="仿宋" w:cs="宋体"/>
          <w:kern w:val="0"/>
          <w:sz w:val="32"/>
          <w:szCs w:val="32"/>
        </w:rPr>
        <w:t>A类：</w:t>
      </w:r>
      <w:r>
        <w:rPr>
          <w:rFonts w:hint="eastAsia" w:eastAsia="仿宋" w:cs="宋体"/>
          <w:kern w:val="0"/>
          <w:sz w:val="32"/>
          <w:szCs w:val="32"/>
        </w:rPr>
        <w:t>国际性学科竞赛与国家级重要大赛。国际性学科竞赛是指联合国教科文组织或其他国际学术团体组织的世界性学科竞赛；国家级重要大赛是指</w:t>
      </w:r>
      <w:r>
        <w:rPr>
          <w:rFonts w:eastAsia="仿宋" w:cs="宋体"/>
          <w:kern w:val="0"/>
          <w:sz w:val="32"/>
          <w:szCs w:val="32"/>
        </w:rPr>
        <w:t>教育部主办、专家主导、获奖难度和社会影响</w:t>
      </w:r>
      <w:r>
        <w:rPr>
          <w:rFonts w:hint="eastAsia" w:eastAsia="仿宋" w:cs="宋体"/>
          <w:kern w:val="0"/>
          <w:sz w:val="32"/>
          <w:szCs w:val="32"/>
        </w:rPr>
        <w:t>较</w:t>
      </w:r>
      <w:r>
        <w:rPr>
          <w:rFonts w:eastAsia="仿宋" w:cs="宋体"/>
          <w:kern w:val="0"/>
          <w:sz w:val="32"/>
          <w:szCs w:val="32"/>
        </w:rPr>
        <w:t>大的全国性重要赛事</w:t>
      </w:r>
      <w:r>
        <w:rPr>
          <w:rFonts w:hint="eastAsia" w:eastAsia="仿宋" w:cs="宋体"/>
          <w:kern w:val="0"/>
          <w:sz w:val="32"/>
          <w:szCs w:val="32"/>
        </w:rPr>
        <w:t>。以中国高等教育学会高校竞赛评估与管理体系研究工作组发布的《全国普通高校大学生竞赛分析报告》中认可的赛事为准。</w:t>
      </w:r>
    </w:p>
    <w:p>
      <w:pPr>
        <w:spacing w:line="588" w:lineRule="exact"/>
        <w:ind w:firstLine="640" w:firstLineChars="200"/>
        <w:rPr>
          <w:rFonts w:eastAsia="仿宋" w:cs="宋体"/>
          <w:kern w:val="0"/>
          <w:sz w:val="32"/>
          <w:szCs w:val="32"/>
        </w:rPr>
      </w:pPr>
      <w:r>
        <w:rPr>
          <w:rFonts w:eastAsia="仿宋" w:cs="宋体"/>
          <w:kern w:val="0"/>
          <w:sz w:val="32"/>
          <w:szCs w:val="32"/>
        </w:rPr>
        <w:t>B类：</w:t>
      </w:r>
      <w:r>
        <w:rPr>
          <w:rFonts w:hint="eastAsia" w:eastAsia="仿宋" w:cs="宋体"/>
          <w:kern w:val="0"/>
          <w:sz w:val="32"/>
          <w:szCs w:val="32"/>
        </w:rPr>
        <w:t>重大赛事。指上海高校分类评价指标（应用技术型）中涵盖</w:t>
      </w:r>
      <w:r>
        <w:rPr>
          <w:rFonts w:eastAsia="仿宋" w:cs="宋体"/>
          <w:kern w:val="0"/>
          <w:sz w:val="32"/>
          <w:szCs w:val="32"/>
        </w:rPr>
        <w:t>的</w:t>
      </w:r>
      <w:r>
        <w:rPr>
          <w:rFonts w:hint="eastAsia" w:eastAsia="仿宋" w:cs="宋体"/>
          <w:kern w:val="0"/>
          <w:sz w:val="32"/>
          <w:szCs w:val="32"/>
        </w:rPr>
        <w:t>具有一定影响力的</w:t>
      </w:r>
      <w:r>
        <w:rPr>
          <w:rFonts w:eastAsia="仿宋" w:cs="宋体"/>
          <w:kern w:val="0"/>
          <w:sz w:val="32"/>
          <w:szCs w:val="32"/>
        </w:rPr>
        <w:t>赛事</w:t>
      </w:r>
      <w:r>
        <w:rPr>
          <w:rFonts w:hint="eastAsia" w:eastAsia="仿宋" w:cs="宋体"/>
          <w:kern w:val="0"/>
          <w:sz w:val="32"/>
          <w:szCs w:val="32"/>
        </w:rPr>
        <w:t>（未包含A类）及教育教学指导委员会主办的</w:t>
      </w:r>
      <w:r>
        <w:rPr>
          <w:rFonts w:eastAsia="仿宋" w:cs="宋体"/>
          <w:kern w:val="0"/>
          <w:sz w:val="32"/>
          <w:szCs w:val="32"/>
        </w:rPr>
        <w:t>全国性赛事</w:t>
      </w:r>
      <w:r>
        <w:rPr>
          <w:rFonts w:hint="eastAsia" w:eastAsia="仿宋" w:cs="宋体"/>
          <w:kern w:val="0"/>
          <w:sz w:val="32"/>
          <w:szCs w:val="32"/>
        </w:rPr>
        <w:t>。（A类竞赛分赛区的决赛。）</w:t>
      </w:r>
    </w:p>
    <w:p>
      <w:pPr>
        <w:spacing w:line="588" w:lineRule="exact"/>
        <w:ind w:firstLine="640" w:firstLineChars="200"/>
        <w:rPr>
          <w:rFonts w:eastAsia="仿宋" w:cs="宋体"/>
          <w:kern w:val="0"/>
          <w:sz w:val="32"/>
          <w:szCs w:val="32"/>
        </w:rPr>
      </w:pPr>
      <w:r>
        <w:rPr>
          <w:rFonts w:eastAsia="仿宋" w:cs="宋体"/>
          <w:kern w:val="0"/>
          <w:sz w:val="32"/>
          <w:szCs w:val="32"/>
        </w:rPr>
        <w:t>C类：</w:t>
      </w:r>
      <w:r>
        <w:rPr>
          <w:rFonts w:hint="eastAsia" w:eastAsia="仿宋" w:cs="宋体"/>
          <w:kern w:val="0"/>
          <w:sz w:val="32"/>
          <w:szCs w:val="32"/>
        </w:rPr>
        <w:t>一般性全国竞赛及上海市教委举办的赛事。</w:t>
      </w:r>
      <w:r>
        <w:rPr>
          <w:rFonts w:eastAsia="仿宋" w:cs="宋体"/>
          <w:kern w:val="0"/>
          <w:sz w:val="32"/>
          <w:szCs w:val="32"/>
        </w:rPr>
        <w:t>指</w:t>
      </w:r>
      <w:r>
        <w:rPr>
          <w:rFonts w:hint="eastAsia" w:eastAsia="仿宋" w:cs="宋体"/>
          <w:kern w:val="0"/>
          <w:sz w:val="32"/>
          <w:szCs w:val="32"/>
        </w:rPr>
        <w:t>全国行业协会主办及上海市教委支持举办的各类学科（技能）竞赛；（ B类竞赛分赛区的决赛。）</w:t>
      </w:r>
    </w:p>
    <w:p>
      <w:pPr>
        <w:spacing w:line="588" w:lineRule="exact"/>
        <w:ind w:firstLine="640" w:firstLineChars="200"/>
        <w:rPr>
          <w:rFonts w:eastAsia="仿宋" w:cs="宋体"/>
          <w:kern w:val="0"/>
          <w:sz w:val="32"/>
          <w:szCs w:val="32"/>
        </w:rPr>
      </w:pPr>
      <w:r>
        <w:rPr>
          <w:rFonts w:eastAsia="仿宋" w:cs="宋体"/>
          <w:kern w:val="0"/>
          <w:sz w:val="32"/>
          <w:szCs w:val="32"/>
        </w:rPr>
        <w:t>D类：</w:t>
      </w:r>
      <w:r>
        <w:rPr>
          <w:rFonts w:hint="eastAsia" w:eastAsia="仿宋" w:cs="宋体"/>
          <w:kern w:val="0"/>
          <w:sz w:val="32"/>
          <w:szCs w:val="32"/>
        </w:rPr>
        <w:t>一般性省部级大赛。指</w:t>
      </w:r>
      <w:r>
        <w:rPr>
          <w:rFonts w:eastAsia="仿宋" w:cs="宋体"/>
          <w:kern w:val="0"/>
          <w:sz w:val="32"/>
          <w:szCs w:val="32"/>
        </w:rPr>
        <w:t>省级政府有关部门或省级学术团体组织的全省性或跨省区的</w:t>
      </w:r>
      <w:r>
        <w:rPr>
          <w:rFonts w:hint="eastAsia" w:eastAsia="仿宋" w:cs="宋体"/>
          <w:kern w:val="0"/>
          <w:sz w:val="32"/>
          <w:szCs w:val="32"/>
        </w:rPr>
        <w:t>各类学科（技能）竞赛；（ C类竞赛分赛区的决赛。）</w:t>
      </w:r>
    </w:p>
    <w:p>
      <w:pPr>
        <w:spacing w:line="588" w:lineRule="exact"/>
        <w:ind w:firstLine="640" w:firstLineChars="200"/>
        <w:rPr>
          <w:rFonts w:eastAsia="仿宋" w:cs="宋体"/>
          <w:kern w:val="0"/>
          <w:sz w:val="32"/>
          <w:szCs w:val="32"/>
        </w:rPr>
      </w:pPr>
      <w:r>
        <w:rPr>
          <w:rFonts w:hint="eastAsia" w:eastAsia="仿宋" w:cs="宋体"/>
          <w:kern w:val="0"/>
          <w:sz w:val="32"/>
          <w:szCs w:val="32"/>
        </w:rPr>
        <w:t>E</w:t>
      </w:r>
      <w:r>
        <w:rPr>
          <w:rFonts w:eastAsia="仿宋" w:cs="宋体"/>
          <w:kern w:val="0"/>
          <w:sz w:val="32"/>
          <w:szCs w:val="32"/>
        </w:rPr>
        <w:t>类：</w:t>
      </w:r>
      <w:r>
        <w:rPr>
          <w:rFonts w:hint="eastAsia" w:eastAsia="仿宋" w:cs="宋体"/>
          <w:kern w:val="0"/>
          <w:sz w:val="32"/>
          <w:szCs w:val="32"/>
        </w:rPr>
        <w:t>企业组织或学校举办的各类学科（技能）竞赛。</w:t>
      </w:r>
    </w:p>
    <w:p>
      <w:pPr>
        <w:spacing w:line="588" w:lineRule="exact"/>
        <w:ind w:firstLine="640" w:firstLineChars="200"/>
        <w:rPr>
          <w:rFonts w:eastAsia="仿宋" w:cs="宋体"/>
          <w:kern w:val="0"/>
          <w:sz w:val="32"/>
          <w:szCs w:val="32"/>
        </w:rPr>
      </w:pPr>
    </w:p>
    <w:p>
      <w:pPr>
        <w:jc w:val="left"/>
        <w:rPr>
          <w:rFonts w:eastAsia="仿宋" w:cs="宋体"/>
          <w:kern w:val="0"/>
          <w:sz w:val="36"/>
        </w:rPr>
      </w:pPr>
      <w:r>
        <w:rPr>
          <w:rFonts w:eastAsia="仿宋" w:cs="宋体"/>
          <w:kern w:val="0"/>
          <w:sz w:val="32"/>
          <w:szCs w:val="32"/>
        </w:rPr>
        <w:br w:type="page"/>
      </w:r>
      <w:r>
        <w:rPr>
          <w:rFonts w:hint="eastAsia" w:eastAsia="仿宋" w:cs="宋体"/>
          <w:kern w:val="0"/>
          <w:sz w:val="36"/>
        </w:rPr>
        <w:t>附件1：</w:t>
      </w:r>
    </w:p>
    <w:p>
      <w:pPr>
        <w:spacing w:line="360" w:lineRule="auto"/>
        <w:jc w:val="center"/>
        <w:rPr>
          <w:rFonts w:eastAsia="仿宋"/>
          <w:b/>
          <w:sz w:val="36"/>
        </w:rPr>
      </w:pPr>
      <w:r>
        <w:rPr>
          <w:rFonts w:hint="eastAsia" w:eastAsia="仿宋" w:cs="宋体"/>
          <w:b/>
          <w:kern w:val="0"/>
          <w:sz w:val="36"/>
        </w:rPr>
        <w:t>A类竞赛名称一览表</w:t>
      </w:r>
    </w:p>
    <w:p>
      <w:pPr>
        <w:spacing w:line="360" w:lineRule="auto"/>
        <w:jc w:val="center"/>
        <w:rPr>
          <w:rFonts w:eastAsia="仿宋"/>
          <w:sz w:val="24"/>
        </w:rPr>
      </w:pPr>
    </w:p>
    <w:p>
      <w:pPr>
        <w:spacing w:line="360" w:lineRule="auto"/>
        <w:jc w:val="left"/>
        <w:rPr>
          <w:rFonts w:eastAsia="仿宋"/>
          <w:b/>
          <w:sz w:val="32"/>
        </w:rPr>
      </w:pPr>
      <w:r>
        <w:rPr>
          <w:rFonts w:hint="eastAsia" w:eastAsia="仿宋"/>
          <w:b/>
          <w:sz w:val="32"/>
        </w:rPr>
        <w:t>一、本专科生组</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b/>
                <w:kern w:val="0"/>
                <w:sz w:val="28"/>
                <w:szCs w:val="28"/>
              </w:rPr>
            </w:pPr>
            <w:r>
              <w:rPr>
                <w:rFonts w:hint="eastAsia" w:eastAsia="仿宋"/>
                <w:b/>
                <w:kern w:val="0"/>
                <w:sz w:val="28"/>
                <w:szCs w:val="28"/>
              </w:rPr>
              <w:t>序号</w:t>
            </w:r>
          </w:p>
        </w:tc>
        <w:tc>
          <w:tcPr>
            <w:tcW w:w="7154" w:type="dxa"/>
            <w:vAlign w:val="center"/>
          </w:tcPr>
          <w:p>
            <w:pPr>
              <w:spacing w:line="360" w:lineRule="auto"/>
              <w:jc w:val="center"/>
              <w:rPr>
                <w:rFonts w:eastAsia="仿宋"/>
                <w:b/>
                <w:kern w:val="0"/>
                <w:sz w:val="28"/>
                <w:szCs w:val="28"/>
              </w:rPr>
            </w:pPr>
            <w:r>
              <w:rPr>
                <w:rFonts w:hint="eastAsia" w:eastAsia="仿宋"/>
                <w:b/>
                <w:kern w:val="0"/>
                <w:sz w:val="28"/>
                <w:szCs w:val="28"/>
              </w:rPr>
              <w:t>竞赛名称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w:t>
            </w:r>
            <w:r>
              <w:rPr>
                <w:rFonts w:hint="eastAsia" w:eastAsia="仿宋"/>
                <w:kern w:val="0"/>
                <w:sz w:val="28"/>
                <w:szCs w:val="28"/>
                <w:lang w:val="en-US" w:eastAsia="zh-CN"/>
              </w:rPr>
              <w:t>国际</w:t>
            </w:r>
            <w:r>
              <w:rPr>
                <w:rFonts w:hint="eastAsia" w:eastAsia="仿宋"/>
                <w:kern w:val="0"/>
                <w:sz w:val="28"/>
                <w:szCs w:val="28"/>
              </w:rPr>
              <w:t>“互联网+”大学生创新创业大赛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“挑战杯”全国大学生课外学术科技作品竞赛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“挑战杯”中国大学生创业计划大赛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ACM-ICPC国际大学生程序设计竞赛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全国大学生数学建模竞赛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6</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7</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中国大学生医学技术技能大赛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8</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全国大学生机械创新设计大赛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9</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全国大学生结构设计竞赛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10</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全国大学生广告艺术大赛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11</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12</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全国大学生电子商务“创新、创意及创业”挑战赛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13</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中国大学生工程实践与创新能力大赛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14</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全国大学生物流设计大赛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15</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外研社全国大学生英语系列赛-</w:t>
            </w:r>
            <w:r>
              <w:rPr>
                <w:rFonts w:hint="eastAsia" w:ascii="仿宋" w:hAnsi="仿宋" w:eastAsia="仿宋" w:cs="仿宋"/>
                <w:kern w:val="0"/>
                <w:sz w:val="28"/>
                <w:szCs w:val="28"/>
              </w:rPr>
              <w:t>①</w:t>
            </w:r>
            <w:r>
              <w:rPr>
                <w:rFonts w:hint="eastAsia" w:eastAsia="仿宋"/>
                <w:kern w:val="0"/>
                <w:sz w:val="28"/>
                <w:szCs w:val="28"/>
              </w:rPr>
              <w:t>英语演讲、</w:t>
            </w:r>
            <w:r>
              <w:rPr>
                <w:rFonts w:hint="eastAsia" w:ascii="仿宋" w:hAnsi="仿宋" w:eastAsia="仿宋" w:cs="仿宋"/>
                <w:kern w:val="0"/>
                <w:sz w:val="28"/>
                <w:szCs w:val="28"/>
              </w:rPr>
              <w:t>②</w:t>
            </w:r>
            <w:r>
              <w:rPr>
                <w:rFonts w:hint="eastAsia" w:eastAsia="仿宋"/>
                <w:kern w:val="0"/>
                <w:sz w:val="28"/>
                <w:szCs w:val="28"/>
              </w:rPr>
              <w:t>英语辩论、</w:t>
            </w:r>
            <w:r>
              <w:rPr>
                <w:rFonts w:hint="eastAsia" w:ascii="仿宋" w:hAnsi="仿宋" w:eastAsia="仿宋" w:cs="仿宋"/>
                <w:kern w:val="0"/>
                <w:sz w:val="28"/>
                <w:szCs w:val="28"/>
              </w:rPr>
              <w:t>③</w:t>
            </w:r>
            <w:r>
              <w:rPr>
                <w:rFonts w:hint="eastAsia" w:eastAsia="仿宋"/>
                <w:kern w:val="0"/>
                <w:sz w:val="28"/>
                <w:szCs w:val="28"/>
              </w:rPr>
              <w:t>英语写作、</w:t>
            </w:r>
            <w:r>
              <w:rPr>
                <w:rFonts w:hint="eastAsia" w:ascii="仿宋" w:hAnsi="仿宋" w:eastAsia="仿宋" w:cs="仿宋"/>
                <w:kern w:val="0"/>
                <w:sz w:val="28"/>
                <w:szCs w:val="28"/>
              </w:rPr>
              <w:t>④</w:t>
            </w:r>
            <w:r>
              <w:rPr>
                <w:rFonts w:hint="eastAsia" w:eastAsia="仿宋"/>
                <w:kern w:val="0"/>
                <w:sz w:val="28"/>
                <w:szCs w:val="28"/>
              </w:rPr>
              <w:t>英语阅读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16</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lang w:val="en-US" w:eastAsia="zh-CN"/>
              </w:rPr>
              <w:t>两</w:t>
            </w:r>
            <w:r>
              <w:rPr>
                <w:rFonts w:hint="eastAsia" w:eastAsia="仿宋"/>
                <w:kern w:val="0"/>
                <w:sz w:val="28"/>
                <w:szCs w:val="28"/>
              </w:rPr>
              <w:t>岸新锐设计竞赛·华灿奖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17</w:t>
            </w:r>
          </w:p>
        </w:tc>
        <w:tc>
          <w:tcPr>
            <w:tcW w:w="7154" w:type="dxa"/>
            <w:vAlign w:val="center"/>
          </w:tcPr>
          <w:p>
            <w:pPr>
              <w:spacing w:line="360" w:lineRule="auto"/>
              <w:jc w:val="center"/>
              <w:rPr>
                <w:rFonts w:hint="eastAsia" w:eastAsia="仿宋"/>
                <w:kern w:val="0"/>
                <w:sz w:val="28"/>
                <w:szCs w:val="28"/>
                <w:lang w:val="en-US" w:eastAsia="zh-CN"/>
              </w:rPr>
            </w:pPr>
            <w:r>
              <w:rPr>
                <w:rFonts w:hint="eastAsia" w:eastAsia="仿宋"/>
                <w:kern w:val="0"/>
                <w:sz w:val="28"/>
                <w:szCs w:val="28"/>
              </w:rPr>
              <w:t>全国大学生创新创业训练计划年会展</w:t>
            </w:r>
            <w:r>
              <w:rPr>
                <w:rFonts w:hint="eastAsia" w:eastAsia="仿宋"/>
                <w:kern w:val="0"/>
                <w:sz w:val="28"/>
                <w:szCs w:val="28"/>
                <w:lang w:val="en-US" w:eastAsia="zh-CN"/>
              </w:rPr>
              <w:t>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18</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全国大学生化工设计</w:t>
            </w:r>
            <w:r>
              <w:rPr>
                <w:rFonts w:hint="eastAsia" w:eastAsia="仿宋"/>
                <w:kern w:val="0"/>
                <w:sz w:val="28"/>
                <w:szCs w:val="28"/>
                <w:lang w:val="en-US" w:eastAsia="zh-CN"/>
              </w:rPr>
              <w:t>竞</w:t>
            </w:r>
            <w:r>
              <w:rPr>
                <w:rFonts w:hint="eastAsia" w:eastAsia="仿宋"/>
                <w:kern w:val="0"/>
                <w:sz w:val="28"/>
                <w:szCs w:val="28"/>
              </w:rPr>
              <w:t>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19</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全国大学生机器人大赛-</w:t>
            </w:r>
            <w:r>
              <w:rPr>
                <w:rFonts w:hint="eastAsia" w:ascii="仿宋" w:hAnsi="仿宋" w:eastAsia="仿宋" w:cs="仿宋"/>
                <w:kern w:val="0"/>
                <w:sz w:val="28"/>
                <w:szCs w:val="28"/>
              </w:rPr>
              <w:t>①</w:t>
            </w:r>
            <w:r>
              <w:rPr>
                <w:rFonts w:hint="eastAsia" w:eastAsia="仿宋"/>
                <w:kern w:val="0"/>
                <w:sz w:val="28"/>
                <w:szCs w:val="28"/>
              </w:rPr>
              <w:t>RoboMaster、</w:t>
            </w:r>
            <w:r>
              <w:rPr>
                <w:rFonts w:hint="eastAsia" w:ascii="仿宋" w:hAnsi="仿宋" w:eastAsia="仿宋" w:cs="仿宋"/>
                <w:kern w:val="0"/>
                <w:sz w:val="28"/>
                <w:szCs w:val="28"/>
              </w:rPr>
              <w:t>②</w:t>
            </w:r>
            <w:r>
              <w:rPr>
                <w:rFonts w:hint="eastAsia" w:eastAsia="仿宋"/>
                <w:kern w:val="0"/>
                <w:sz w:val="28"/>
                <w:szCs w:val="28"/>
              </w:rPr>
              <w:t>R</w:t>
            </w:r>
            <w:r>
              <w:rPr>
                <w:rFonts w:eastAsia="仿宋"/>
                <w:kern w:val="0"/>
                <w:sz w:val="28"/>
                <w:szCs w:val="28"/>
              </w:rPr>
              <w:t>oboCon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20</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全国大学生市场调查与分析大赛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21</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全国大学生先进成图技术与产品信息建模创新大赛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22</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全国三维数字化创新设计大赛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23</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“西门子杯”中国智能制造挑战赛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24</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中国大学生服务外包创新创业大赛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25</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中国大学生计算机设计大赛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26</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中国高校计算机大赛-</w:t>
            </w:r>
            <w:r>
              <w:rPr>
                <w:rFonts w:hint="eastAsia" w:ascii="仿宋" w:hAnsi="仿宋" w:eastAsia="仿宋" w:cs="仿宋"/>
                <w:kern w:val="0"/>
                <w:sz w:val="28"/>
                <w:szCs w:val="28"/>
              </w:rPr>
              <w:t>①</w:t>
            </w:r>
            <w:r>
              <w:rPr>
                <w:rFonts w:hint="eastAsia" w:eastAsia="仿宋"/>
                <w:kern w:val="0"/>
                <w:sz w:val="28"/>
                <w:szCs w:val="28"/>
              </w:rPr>
              <w:t>大数据挑战赛、</w:t>
            </w:r>
            <w:r>
              <w:rPr>
                <w:rFonts w:hint="eastAsia" w:ascii="仿宋" w:hAnsi="仿宋" w:eastAsia="仿宋" w:cs="仿宋"/>
                <w:kern w:val="0"/>
                <w:sz w:val="28"/>
                <w:szCs w:val="28"/>
              </w:rPr>
              <w:t>②</w:t>
            </w:r>
            <w:r>
              <w:rPr>
                <w:rFonts w:hint="eastAsia" w:eastAsia="仿宋"/>
                <w:kern w:val="0"/>
                <w:sz w:val="28"/>
                <w:szCs w:val="28"/>
              </w:rPr>
              <w:t>团体程序设计天梯赛、</w:t>
            </w:r>
            <w:r>
              <w:rPr>
                <w:rFonts w:hint="eastAsia" w:ascii="仿宋" w:hAnsi="仿宋" w:eastAsia="仿宋" w:cs="仿宋"/>
                <w:kern w:val="0"/>
                <w:sz w:val="28"/>
                <w:szCs w:val="28"/>
              </w:rPr>
              <w:t>③</w:t>
            </w:r>
            <w:r>
              <w:rPr>
                <w:rFonts w:hint="eastAsia" w:eastAsia="仿宋"/>
                <w:kern w:val="0"/>
                <w:sz w:val="28"/>
                <w:szCs w:val="28"/>
              </w:rPr>
              <w:t>移动应用创新赛、</w:t>
            </w:r>
            <w:r>
              <w:rPr>
                <w:rFonts w:hint="eastAsia" w:ascii="仿宋" w:hAnsi="仿宋" w:eastAsia="仿宋" w:cs="仿宋"/>
                <w:kern w:val="0"/>
                <w:sz w:val="28"/>
                <w:szCs w:val="28"/>
              </w:rPr>
              <w:t>④</w:t>
            </w:r>
            <w:r>
              <w:rPr>
                <w:rFonts w:hint="eastAsia" w:eastAsia="仿宋"/>
                <w:kern w:val="0"/>
                <w:sz w:val="28"/>
                <w:szCs w:val="28"/>
              </w:rPr>
              <w:t>网络技术挑战赛、</w:t>
            </w:r>
            <w:r>
              <w:rPr>
                <w:rFonts w:hint="eastAsia" w:ascii="仿宋" w:hAnsi="仿宋" w:eastAsia="仿宋" w:cs="仿宋"/>
                <w:kern w:val="0"/>
                <w:sz w:val="28"/>
                <w:szCs w:val="28"/>
              </w:rPr>
              <w:t>⑤</w:t>
            </w:r>
            <w:r>
              <w:rPr>
                <w:rFonts w:hint="eastAsia" w:eastAsia="仿宋"/>
                <w:kern w:val="0"/>
                <w:sz w:val="28"/>
                <w:szCs w:val="28"/>
              </w:rPr>
              <w:t>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27</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蓝桥杯全国软件和信息技术专业人才大赛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28</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米兰设计周</w:t>
            </w:r>
            <w:r>
              <w:rPr>
                <w:rFonts w:eastAsia="仿宋"/>
                <w:kern w:val="0"/>
                <w:sz w:val="28"/>
                <w:szCs w:val="28"/>
              </w:rPr>
              <w:t>—</w:t>
            </w:r>
            <w:r>
              <w:rPr>
                <w:rFonts w:hint="eastAsia" w:eastAsia="仿宋"/>
                <w:kern w:val="0"/>
                <w:sz w:val="28"/>
                <w:szCs w:val="28"/>
              </w:rPr>
              <w:t>中国高校设计学科师生优秀作品展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29</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全国大学生地质技能竞赛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30</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全国大学生光电设计大赛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31</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全国大学生集成电路创新创业大赛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32</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全国大学生金相技能大赛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33</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全国大学生信息安全竞赛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34</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未来设计师·全国高校数字艺术设计大赛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w:t>
            </w:r>
            <w:r>
              <w:rPr>
                <w:rFonts w:eastAsia="仿宋"/>
                <w:kern w:val="0"/>
                <w:sz w:val="28"/>
                <w:szCs w:val="28"/>
              </w:rPr>
              <w:t>5</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全国周培源大学生力学竞赛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w:t>
            </w:r>
            <w:r>
              <w:rPr>
                <w:rFonts w:eastAsia="仿宋"/>
                <w:kern w:val="0"/>
                <w:sz w:val="28"/>
                <w:szCs w:val="28"/>
              </w:rPr>
              <w:t>6</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中国大学生机械工程创新创意大赛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w:t>
            </w:r>
            <w:r>
              <w:rPr>
                <w:rFonts w:eastAsia="仿宋"/>
                <w:kern w:val="0"/>
                <w:sz w:val="28"/>
                <w:szCs w:val="28"/>
              </w:rPr>
              <w:t>7</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中国机器人大</w:t>
            </w:r>
            <w:r>
              <w:rPr>
                <w:rFonts w:hint="eastAsia" w:eastAsia="仿宋"/>
                <w:kern w:val="0"/>
                <w:sz w:val="28"/>
                <w:szCs w:val="28"/>
                <w:lang w:val="en-US" w:eastAsia="zh-CN"/>
              </w:rPr>
              <w:t>赛</w:t>
            </w:r>
            <w:r>
              <w:rPr>
                <w:rFonts w:hint="eastAsia" w:eastAsia="仿宋"/>
                <w:kern w:val="0"/>
                <w:sz w:val="28"/>
                <w:szCs w:val="28"/>
              </w:rPr>
              <w:t>暨</w:t>
            </w:r>
            <w:r>
              <w:rPr>
                <w:rFonts w:eastAsia="仿宋"/>
                <w:kern w:val="0"/>
                <w:sz w:val="28"/>
                <w:szCs w:val="28"/>
              </w:rPr>
              <w:t>RoboCup</w:t>
            </w:r>
            <w:r>
              <w:rPr>
                <w:rFonts w:hint="eastAsia" w:eastAsia="仿宋"/>
                <w:kern w:val="0"/>
                <w:sz w:val="28"/>
                <w:szCs w:val="28"/>
              </w:rPr>
              <w:t>机器人世界杯中国赛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w:t>
            </w:r>
            <w:r>
              <w:rPr>
                <w:rFonts w:eastAsia="仿宋"/>
                <w:kern w:val="0"/>
                <w:sz w:val="28"/>
                <w:szCs w:val="28"/>
              </w:rPr>
              <w:t>8</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“中国软件杯”大学生软件设计大赛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3</w:t>
            </w:r>
            <w:r>
              <w:rPr>
                <w:rFonts w:eastAsia="仿宋"/>
                <w:kern w:val="0"/>
                <w:sz w:val="28"/>
                <w:szCs w:val="28"/>
              </w:rPr>
              <w:t>9</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中美青年创客大赛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0</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睿抗机器人开发者大赛（RAICOM）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1</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“大唐杯”全国大学生</w:t>
            </w:r>
            <w:r>
              <w:rPr>
                <w:rFonts w:hint="eastAsia" w:eastAsia="仿宋"/>
                <w:kern w:val="0"/>
                <w:sz w:val="28"/>
                <w:szCs w:val="28"/>
                <w:lang w:val="en-US" w:eastAsia="zh-CN"/>
              </w:rPr>
              <w:t>新一代信息技术</w:t>
            </w:r>
            <w:r>
              <w:rPr>
                <w:rFonts w:hint="eastAsia" w:eastAsia="仿宋"/>
                <w:kern w:val="0"/>
                <w:sz w:val="28"/>
                <w:szCs w:val="28"/>
              </w:rPr>
              <w:t>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2</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华为I</w:t>
            </w:r>
            <w:r>
              <w:rPr>
                <w:rFonts w:eastAsia="仿宋"/>
                <w:kern w:val="0"/>
                <w:sz w:val="28"/>
                <w:szCs w:val="28"/>
              </w:rPr>
              <w:t>CT</w:t>
            </w:r>
            <w:r>
              <w:rPr>
                <w:rFonts w:hint="eastAsia" w:eastAsia="仿宋"/>
                <w:kern w:val="0"/>
                <w:sz w:val="28"/>
                <w:szCs w:val="28"/>
              </w:rPr>
              <w:t>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3</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全国大学生嵌入式芯片与系统设计竞赛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4</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全国大学生生命科学竞赛（C</w:t>
            </w:r>
            <w:r>
              <w:rPr>
                <w:rFonts w:eastAsia="仿宋"/>
                <w:kern w:val="0"/>
                <w:sz w:val="28"/>
                <w:szCs w:val="28"/>
              </w:rPr>
              <w:t>ULSC</w:t>
            </w:r>
            <w:r>
              <w:rPr>
                <w:rFonts w:hint="eastAsia" w:eastAsia="仿宋"/>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5</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全国大学生物理实验竞赛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6</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全国高校B</w:t>
            </w:r>
            <w:r>
              <w:rPr>
                <w:rFonts w:eastAsia="仿宋"/>
                <w:kern w:val="0"/>
                <w:sz w:val="28"/>
                <w:szCs w:val="28"/>
              </w:rPr>
              <w:t>IM</w:t>
            </w:r>
            <w:r>
              <w:rPr>
                <w:rFonts w:hint="eastAsia" w:eastAsia="仿宋"/>
                <w:kern w:val="0"/>
                <w:sz w:val="28"/>
                <w:szCs w:val="28"/>
              </w:rPr>
              <w:t>毕业设计创新大赛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7</w:t>
            </w:r>
          </w:p>
        </w:tc>
        <w:tc>
          <w:tcPr>
            <w:tcW w:w="7154" w:type="dxa"/>
            <w:vAlign w:val="center"/>
          </w:tcPr>
          <w:p>
            <w:pPr>
              <w:spacing w:line="360" w:lineRule="auto"/>
              <w:jc w:val="center"/>
              <w:rPr>
                <w:rFonts w:hint="default" w:ascii="仿宋" w:hAnsi="仿宋" w:eastAsia="仿宋" w:cs="仿宋"/>
                <w:kern w:val="0"/>
                <w:sz w:val="28"/>
                <w:szCs w:val="28"/>
                <w:lang w:val="en-US" w:eastAsia="zh-CN"/>
              </w:rPr>
            </w:pPr>
            <w:r>
              <w:rPr>
                <w:rFonts w:hint="eastAsia" w:eastAsia="仿宋"/>
                <w:kern w:val="0"/>
                <w:sz w:val="28"/>
                <w:szCs w:val="28"/>
              </w:rPr>
              <w:t>全国高校商业精英挑战赛</w:t>
            </w:r>
            <w:r>
              <w:rPr>
                <w:rFonts w:eastAsia="仿宋"/>
                <w:kern w:val="0"/>
                <w:sz w:val="28"/>
                <w:szCs w:val="28"/>
              </w:rPr>
              <w:t>—</w:t>
            </w:r>
            <w:r>
              <w:rPr>
                <w:rFonts w:hint="eastAsia" w:ascii="仿宋" w:hAnsi="仿宋" w:eastAsia="仿宋" w:cs="仿宋"/>
                <w:kern w:val="0"/>
                <w:sz w:val="28"/>
                <w:szCs w:val="28"/>
              </w:rPr>
              <w:t>①</w:t>
            </w:r>
            <w:r>
              <w:rPr>
                <w:rFonts w:hint="eastAsia" w:eastAsia="仿宋"/>
                <w:kern w:val="0"/>
                <w:sz w:val="28"/>
                <w:szCs w:val="28"/>
              </w:rPr>
              <w:t>品牌策划竞赛、</w:t>
            </w:r>
            <w:r>
              <w:rPr>
                <w:rFonts w:hint="eastAsia" w:ascii="仿宋" w:hAnsi="仿宋" w:eastAsia="仿宋" w:cs="仿宋"/>
                <w:kern w:val="0"/>
                <w:sz w:val="28"/>
                <w:szCs w:val="28"/>
              </w:rPr>
              <w:t>②</w:t>
            </w:r>
            <w:r>
              <w:rPr>
                <w:rFonts w:hint="eastAsia" w:eastAsia="仿宋"/>
                <w:kern w:val="0"/>
                <w:sz w:val="28"/>
                <w:szCs w:val="28"/>
              </w:rPr>
              <w:t>会展专业创新创业实践竞赛、</w:t>
            </w:r>
            <w:r>
              <w:rPr>
                <w:rFonts w:hint="eastAsia" w:ascii="仿宋" w:hAnsi="仿宋" w:eastAsia="仿宋" w:cs="仿宋"/>
                <w:kern w:val="0"/>
                <w:sz w:val="28"/>
                <w:szCs w:val="28"/>
              </w:rPr>
              <w:t>③</w:t>
            </w:r>
            <w:r>
              <w:rPr>
                <w:rFonts w:hint="eastAsia" w:eastAsia="仿宋"/>
                <w:kern w:val="0"/>
                <w:sz w:val="28"/>
                <w:szCs w:val="28"/>
              </w:rPr>
              <w:t>国际贸易竞赛、</w:t>
            </w:r>
            <w:r>
              <w:rPr>
                <w:rFonts w:hint="eastAsia" w:ascii="仿宋" w:hAnsi="仿宋" w:eastAsia="仿宋" w:cs="仿宋"/>
                <w:kern w:val="0"/>
                <w:sz w:val="28"/>
                <w:szCs w:val="28"/>
              </w:rPr>
              <w:t>④</w:t>
            </w:r>
            <w:r>
              <w:rPr>
                <w:rFonts w:hint="eastAsia" w:eastAsia="仿宋"/>
                <w:kern w:val="0"/>
                <w:sz w:val="28"/>
                <w:szCs w:val="28"/>
              </w:rPr>
              <w:t>创新创业竞赛</w:t>
            </w:r>
            <w:r>
              <w:rPr>
                <w:rFonts w:hint="eastAsia" w:eastAsia="仿宋"/>
                <w:kern w:val="0"/>
                <w:sz w:val="28"/>
                <w:szCs w:val="28"/>
                <w:lang w:eastAsia="zh-CN"/>
              </w:rPr>
              <w:t>、</w:t>
            </w:r>
            <w:r>
              <w:rPr>
                <w:rFonts w:hint="eastAsia" w:ascii="仿宋" w:hAnsi="仿宋" w:eastAsia="仿宋" w:cs="仿宋"/>
                <w:kern w:val="0"/>
                <w:sz w:val="28"/>
                <w:szCs w:val="28"/>
                <w:lang w:eastAsia="zh-CN"/>
              </w:rPr>
              <w:t>⑤</w:t>
            </w:r>
            <w:r>
              <w:rPr>
                <w:rFonts w:hint="eastAsia" w:ascii="仿宋" w:hAnsi="仿宋" w:eastAsia="仿宋" w:cs="仿宋"/>
                <w:kern w:val="0"/>
                <w:sz w:val="28"/>
                <w:szCs w:val="28"/>
                <w:lang w:val="en-US" w:eastAsia="zh-CN"/>
              </w:rPr>
              <w:t>会计与商业管理案例竞赛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8</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“学创杯”全国大学生创业综合模拟大赛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4</w:t>
            </w:r>
            <w:r>
              <w:rPr>
                <w:rFonts w:eastAsia="仿宋"/>
                <w:kern w:val="0"/>
                <w:sz w:val="28"/>
                <w:szCs w:val="28"/>
              </w:rPr>
              <w:t>9</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中国高校智能机器人创意大赛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0</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中国好创意暨全国数字艺术设计大赛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1</w:t>
            </w:r>
          </w:p>
        </w:tc>
        <w:tc>
          <w:tcPr>
            <w:tcW w:w="7154" w:type="dxa"/>
            <w:vAlign w:val="center"/>
          </w:tcPr>
          <w:p>
            <w:pPr>
              <w:spacing w:line="360" w:lineRule="auto"/>
              <w:jc w:val="center"/>
              <w:rPr>
                <w:rFonts w:eastAsia="仿宋"/>
                <w:kern w:val="0"/>
                <w:sz w:val="28"/>
                <w:szCs w:val="28"/>
              </w:rPr>
            </w:pPr>
            <w:r>
              <w:rPr>
                <w:rFonts w:hint="eastAsia" w:eastAsia="仿宋"/>
                <w:kern w:val="0"/>
                <w:sz w:val="28"/>
                <w:szCs w:val="28"/>
              </w:rPr>
              <w:t>中国机器人及人工智能大赛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2</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全国大学生节能减排社会实践与科技竞赛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3</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eastAsia="zh-CN"/>
              </w:rPr>
              <w:t>“</w:t>
            </w:r>
            <w:r>
              <w:rPr>
                <w:rFonts w:hint="eastAsia" w:eastAsia="仿宋"/>
                <w:kern w:val="0"/>
                <w:sz w:val="28"/>
                <w:szCs w:val="28"/>
                <w:lang w:val="en-US" w:eastAsia="zh-CN"/>
              </w:rPr>
              <w:t>21世纪杯</w:t>
            </w:r>
            <w:r>
              <w:rPr>
                <w:rFonts w:hint="eastAsia" w:eastAsia="仿宋"/>
                <w:kern w:val="0"/>
                <w:sz w:val="28"/>
                <w:szCs w:val="28"/>
                <w:lang w:eastAsia="zh-CN"/>
              </w:rPr>
              <w:t>”</w:t>
            </w:r>
            <w:r>
              <w:rPr>
                <w:rFonts w:hint="eastAsia" w:eastAsia="仿宋"/>
                <w:kern w:val="0"/>
                <w:sz w:val="28"/>
                <w:szCs w:val="28"/>
                <w:lang w:val="en-US" w:eastAsia="zh-CN"/>
              </w:rPr>
              <w:t>全国英语演讲比赛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4</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iCAN大学生创新创业大赛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5</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eastAsia="zh-CN"/>
              </w:rPr>
              <w:t>“</w:t>
            </w:r>
            <w:r>
              <w:rPr>
                <w:rFonts w:hint="eastAsia" w:eastAsia="仿宋"/>
                <w:kern w:val="0"/>
                <w:sz w:val="28"/>
                <w:szCs w:val="28"/>
                <w:lang w:val="en-US" w:eastAsia="zh-CN"/>
              </w:rPr>
              <w:t>工行杯</w:t>
            </w:r>
            <w:r>
              <w:rPr>
                <w:rFonts w:hint="eastAsia" w:eastAsia="仿宋"/>
                <w:kern w:val="0"/>
                <w:sz w:val="28"/>
                <w:szCs w:val="28"/>
                <w:lang w:eastAsia="zh-CN"/>
              </w:rPr>
              <w:t>”</w:t>
            </w:r>
            <w:r>
              <w:rPr>
                <w:rFonts w:hint="eastAsia" w:eastAsia="仿宋"/>
                <w:kern w:val="0"/>
                <w:sz w:val="28"/>
                <w:szCs w:val="28"/>
                <w:lang w:val="en-US" w:eastAsia="zh-CN"/>
              </w:rPr>
              <w:t>全国大学生金融科技创新大赛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eastAsia="仿宋"/>
                <w:kern w:val="0"/>
                <w:sz w:val="28"/>
                <w:szCs w:val="28"/>
              </w:rPr>
            </w:pPr>
            <w:r>
              <w:rPr>
                <w:rFonts w:hint="eastAsia" w:eastAsia="仿宋"/>
                <w:kern w:val="0"/>
                <w:sz w:val="28"/>
                <w:szCs w:val="28"/>
              </w:rPr>
              <w:t>5</w:t>
            </w:r>
            <w:r>
              <w:rPr>
                <w:rFonts w:eastAsia="仿宋"/>
                <w:kern w:val="0"/>
                <w:sz w:val="28"/>
                <w:szCs w:val="28"/>
              </w:rPr>
              <w:t>6</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中华经典诵写讲大赛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57</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“外教社杯”全国高校学生跨文化能力大赛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58</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百度之星</w:t>
            </w:r>
            <w:r>
              <w:rPr>
                <w:rFonts w:hint="eastAsia" w:eastAsia="仿宋"/>
                <w:kern w:val="0"/>
                <w:sz w:val="28"/>
                <w:szCs w:val="28"/>
              </w:rPr>
              <w:t>·</w:t>
            </w:r>
            <w:r>
              <w:rPr>
                <w:rFonts w:hint="eastAsia" w:eastAsia="仿宋"/>
                <w:kern w:val="0"/>
                <w:sz w:val="28"/>
                <w:szCs w:val="28"/>
                <w:lang w:val="en-US" w:eastAsia="zh-CN"/>
              </w:rPr>
              <w:t>程序设计大赛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59</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全国大学生工业设计大赛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60</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全国大学生水利创新设计大赛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61</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全国大学生化工实验大赛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62</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全国大学生化学实验创新设计大赛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63</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全国大学生计算机系统能力大赛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64</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全国大学生花园设计建造竞赛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65</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全国大学生物联网设计竞赛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66</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全国大学生信息安全与对抗技术竞赛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67</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全国大学生测绘学科创新创业智能大赛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68</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全国大学生统计建模大赛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69</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全国大学生能源经济学术创意大赛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70</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全国大学生基础医学创新研究暨实验室设计论坛（大赛）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71</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全国大学生数字媒体科技作品及创意竞赛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72</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全国本科院校税收风险管控案例大赛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73</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全国企业竞争模拟大赛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74</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全国高等院校数智化企业经营沙盘大赛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75</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全国数字建筑创新应用大赛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76</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全球校园人工智能算法精英大赛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77</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国际大学生智能农业装备创新大赛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78</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“科云杯”全国大学生财会职业能力大赛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79</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全国职业院校技能大赛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80</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全国大学生机器人大赛-RoboTac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81</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世界技能大赛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82</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世界技能大赛中国选拔赛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83</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一带一路暨金砖国家技能发展与技术创新大赛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68"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84</w:t>
            </w:r>
          </w:p>
        </w:tc>
        <w:tc>
          <w:tcPr>
            <w:tcW w:w="7154" w:type="dxa"/>
            <w:vAlign w:val="center"/>
          </w:tcPr>
          <w:p>
            <w:pPr>
              <w:spacing w:line="360" w:lineRule="auto"/>
              <w:jc w:val="center"/>
              <w:rPr>
                <w:rFonts w:hint="default" w:eastAsia="仿宋"/>
                <w:kern w:val="0"/>
                <w:sz w:val="28"/>
                <w:szCs w:val="28"/>
                <w:lang w:val="en-US" w:eastAsia="zh-CN"/>
              </w:rPr>
            </w:pPr>
            <w:r>
              <w:rPr>
                <w:rFonts w:hint="eastAsia" w:eastAsia="仿宋"/>
                <w:kern w:val="0"/>
                <w:sz w:val="28"/>
                <w:szCs w:val="28"/>
                <w:lang w:val="en-US" w:eastAsia="zh-CN"/>
              </w:rPr>
              <w:t>马蹄杯全国职业院校程序设计大赛</w:t>
            </w:r>
          </w:p>
        </w:tc>
      </w:tr>
    </w:tbl>
    <w:p>
      <w:pPr>
        <w:spacing w:line="360" w:lineRule="auto"/>
        <w:rPr>
          <w:rFonts w:eastAsia="仿宋"/>
          <w:sz w:val="28"/>
          <w:szCs w:val="28"/>
        </w:rPr>
      </w:pPr>
      <w:bookmarkStart w:id="0" w:name="_GoBack"/>
      <w:bookmarkEnd w:id="0"/>
    </w:p>
    <w:p>
      <w:pPr>
        <w:spacing w:line="360" w:lineRule="auto"/>
        <w:rPr>
          <w:rFonts w:eastAsia="仿宋"/>
          <w:sz w:val="28"/>
          <w:szCs w:val="28"/>
        </w:rPr>
      </w:pPr>
    </w:p>
    <w:p>
      <w:pPr>
        <w:spacing w:line="360" w:lineRule="auto"/>
        <w:jc w:val="left"/>
        <w:rPr>
          <w:rFonts w:eastAsia="仿宋"/>
          <w:b/>
          <w:sz w:val="32"/>
        </w:rPr>
      </w:pPr>
      <w:r>
        <w:rPr>
          <w:rFonts w:hint="eastAsia" w:eastAsia="仿宋"/>
          <w:b/>
          <w:sz w:val="32"/>
        </w:rPr>
        <w:t>二、研究生组</w:t>
      </w:r>
    </w:p>
    <w:tbl>
      <w:tblPr>
        <w:tblStyle w:val="11"/>
        <w:tblpPr w:leftFromText="180" w:rightFromText="180" w:vertAnchor="text" w:horzAnchor="page" w:tblpX="1661" w:tblpY="115"/>
        <w:tblOverlap w:val="never"/>
        <w:tblW w:w="850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5"/>
        <w:gridCol w:w="70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1415" w:type="dxa"/>
          </w:tcPr>
          <w:p>
            <w:pPr>
              <w:spacing w:before="177" w:line="223" w:lineRule="auto"/>
              <w:ind w:left="217"/>
              <w:jc w:val="center"/>
              <w:rPr>
                <w:rFonts w:eastAsia="仿宋" w:cs="仿宋"/>
                <w:snapToGrid w:val="0"/>
                <w:color w:val="auto"/>
                <w:sz w:val="28"/>
                <w:szCs w:val="28"/>
              </w:rPr>
            </w:pPr>
            <w:r>
              <w:rPr>
                <w:rFonts w:eastAsia="仿宋" w:cs="仿宋"/>
                <w:snapToGrid w:val="0"/>
                <w:color w:val="auto"/>
                <w:spacing w:val="-9"/>
                <w:sz w:val="28"/>
                <w:szCs w:val="28"/>
                <w14:textOutline w14:w="5105" w14:cap="sq" w14:cmpd="sng" w14:algn="ctr">
                  <w14:solidFill>
                    <w14:srgbClr w14:val="000000"/>
                  </w14:solidFill>
                  <w14:prstDash w14:val="solid"/>
                  <w14:bevel/>
                </w14:textOutline>
              </w:rPr>
              <w:t>序</w:t>
            </w:r>
            <w:r>
              <w:rPr>
                <w:rFonts w:eastAsia="仿宋" w:cs="仿宋"/>
                <w:snapToGrid w:val="0"/>
                <w:color w:val="auto"/>
                <w:spacing w:val="-8"/>
                <w:sz w:val="28"/>
                <w:szCs w:val="28"/>
                <w14:textOutline w14:w="5105" w14:cap="sq" w14:cmpd="sng" w14:algn="ctr">
                  <w14:solidFill>
                    <w14:srgbClr w14:val="000000"/>
                  </w14:solidFill>
                  <w14:prstDash w14:val="solid"/>
                  <w14:bevel/>
                </w14:textOutline>
              </w:rPr>
              <w:t>号</w:t>
            </w:r>
          </w:p>
        </w:tc>
        <w:tc>
          <w:tcPr>
            <w:tcW w:w="7087" w:type="dxa"/>
          </w:tcPr>
          <w:p>
            <w:pPr>
              <w:spacing w:before="176" w:line="222" w:lineRule="auto"/>
              <w:jc w:val="center"/>
              <w:rPr>
                <w:rFonts w:eastAsia="仿宋" w:cs="仿宋"/>
                <w:snapToGrid w:val="0"/>
                <w:color w:val="auto"/>
                <w:sz w:val="28"/>
                <w:szCs w:val="28"/>
              </w:rPr>
            </w:pPr>
            <w:r>
              <w:rPr>
                <w:rFonts w:eastAsia="仿宋" w:cs="仿宋"/>
                <w:snapToGrid w:val="0"/>
                <w:color w:val="auto"/>
                <w:spacing w:val="-9"/>
                <w:sz w:val="28"/>
                <w:szCs w:val="28"/>
                <w14:textOutline w14:w="5105" w14:cap="sq" w14:cmpd="sng" w14:algn="ctr">
                  <w14:solidFill>
                    <w14:srgbClr w14:val="000000"/>
                  </w14:solidFill>
                  <w14:prstDash w14:val="solid"/>
                  <w14:bevel/>
                </w14:textOutline>
              </w:rPr>
              <w:t>竞</w:t>
            </w:r>
            <w:r>
              <w:rPr>
                <w:rFonts w:eastAsia="仿宋" w:cs="仿宋"/>
                <w:snapToGrid w:val="0"/>
                <w:color w:val="auto"/>
                <w:spacing w:val="-5"/>
                <w:sz w:val="28"/>
                <w:szCs w:val="28"/>
                <w14:textOutline w14:w="5105" w14:cap="sq" w14:cmpd="sng" w14:algn="ctr">
                  <w14:solidFill>
                    <w14:srgbClr w14:val="000000"/>
                  </w14:solidFill>
                  <w14:prstDash w14:val="solid"/>
                  <w14:bevel/>
                </w14:textOutline>
              </w:rPr>
              <w:t>赛名称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29" w:line="189" w:lineRule="auto"/>
              <w:jc w:val="center"/>
              <w:rPr>
                <w:rFonts w:eastAsia="仿宋" w:cs="宋体"/>
                <w:snapToGrid w:val="0"/>
                <w:color w:val="auto"/>
                <w:sz w:val="28"/>
                <w:szCs w:val="28"/>
              </w:rPr>
            </w:pPr>
            <w:r>
              <w:rPr>
                <w:rFonts w:hint="eastAsia" w:eastAsia="仿宋" w:cs="宋体"/>
                <w:snapToGrid w:val="0"/>
                <w:color w:val="auto"/>
                <w:sz w:val="28"/>
                <w:szCs w:val="28"/>
              </w:rPr>
              <w:t>1</w:t>
            </w:r>
          </w:p>
        </w:tc>
        <w:tc>
          <w:tcPr>
            <w:tcW w:w="7087" w:type="dxa"/>
            <w:vAlign w:val="center"/>
          </w:tcPr>
          <w:p>
            <w:pPr>
              <w:spacing w:before="81" w:line="223" w:lineRule="auto"/>
              <w:jc w:val="center"/>
              <w:rPr>
                <w:rFonts w:eastAsia="仿宋" w:cs="仿宋"/>
                <w:snapToGrid w:val="0"/>
                <w:color w:val="auto"/>
                <w:sz w:val="28"/>
                <w:szCs w:val="28"/>
              </w:rPr>
            </w:pPr>
            <w:r>
              <w:rPr>
                <w:rFonts w:hint="eastAsia" w:eastAsia="仿宋" w:cs="仿宋"/>
                <w:snapToGrid w:val="0"/>
                <w:color w:val="auto"/>
                <w:spacing w:val="-3"/>
                <w:sz w:val="28"/>
                <w:szCs w:val="28"/>
              </w:rPr>
              <w:t>中国研究生智慧城市技术与创意设计大赛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415" w:type="dxa"/>
          </w:tcPr>
          <w:p>
            <w:pPr>
              <w:spacing w:before="129" w:line="189" w:lineRule="auto"/>
              <w:jc w:val="center"/>
              <w:rPr>
                <w:rFonts w:eastAsia="仿宋" w:cs="宋体"/>
                <w:snapToGrid w:val="0"/>
                <w:color w:val="auto"/>
                <w:sz w:val="28"/>
                <w:szCs w:val="28"/>
              </w:rPr>
            </w:pPr>
            <w:r>
              <w:rPr>
                <w:rFonts w:hint="eastAsia" w:eastAsia="仿宋" w:cs="宋体"/>
                <w:snapToGrid w:val="0"/>
                <w:color w:val="auto"/>
                <w:sz w:val="28"/>
                <w:szCs w:val="28"/>
              </w:rPr>
              <w:t>2</w:t>
            </w:r>
          </w:p>
        </w:tc>
        <w:tc>
          <w:tcPr>
            <w:tcW w:w="7087" w:type="dxa"/>
            <w:vAlign w:val="center"/>
          </w:tcPr>
          <w:p>
            <w:pPr>
              <w:spacing w:before="82" w:line="222" w:lineRule="auto"/>
              <w:jc w:val="center"/>
              <w:rPr>
                <w:rFonts w:eastAsia="仿宋" w:cs="仿宋"/>
                <w:snapToGrid w:val="0"/>
                <w:color w:val="auto"/>
                <w:sz w:val="28"/>
                <w:szCs w:val="28"/>
              </w:rPr>
            </w:pPr>
            <w:r>
              <w:rPr>
                <w:rFonts w:hint="eastAsia" w:eastAsia="仿宋" w:cs="仿宋"/>
                <w:snapToGrid w:val="0"/>
                <w:color w:val="auto"/>
                <w:spacing w:val="-6"/>
                <w:sz w:val="28"/>
                <w:szCs w:val="28"/>
              </w:rPr>
              <w:t>中国研究</w:t>
            </w:r>
            <w:r>
              <w:rPr>
                <w:rFonts w:hint="eastAsia" w:eastAsia="仿宋" w:cs="仿宋"/>
                <w:snapToGrid w:val="0"/>
                <w:color w:val="auto"/>
                <w:spacing w:val="-3"/>
                <w:sz w:val="28"/>
                <w:szCs w:val="28"/>
              </w:rPr>
              <w:t>生未来飞行器创新大赛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415" w:type="dxa"/>
          </w:tcPr>
          <w:p>
            <w:pPr>
              <w:spacing w:before="129" w:line="189" w:lineRule="auto"/>
              <w:jc w:val="center"/>
              <w:rPr>
                <w:rFonts w:eastAsia="仿宋" w:cs="宋体"/>
                <w:snapToGrid w:val="0"/>
                <w:color w:val="auto"/>
                <w:sz w:val="28"/>
                <w:szCs w:val="28"/>
              </w:rPr>
            </w:pPr>
            <w:r>
              <w:rPr>
                <w:rFonts w:hint="eastAsia" w:eastAsia="仿宋" w:cs="宋体"/>
                <w:snapToGrid w:val="0"/>
                <w:color w:val="auto"/>
                <w:sz w:val="28"/>
                <w:szCs w:val="28"/>
              </w:rPr>
              <w:t>3</w:t>
            </w:r>
          </w:p>
        </w:tc>
        <w:tc>
          <w:tcPr>
            <w:tcW w:w="7087" w:type="dxa"/>
            <w:vAlign w:val="center"/>
          </w:tcPr>
          <w:p>
            <w:pPr>
              <w:spacing w:before="84" w:line="223" w:lineRule="auto"/>
              <w:jc w:val="center"/>
              <w:rPr>
                <w:rFonts w:eastAsia="仿宋" w:cs="仿宋"/>
                <w:snapToGrid w:val="0"/>
                <w:color w:val="auto"/>
                <w:sz w:val="28"/>
                <w:szCs w:val="28"/>
              </w:rPr>
            </w:pPr>
            <w:r>
              <w:rPr>
                <w:rFonts w:hint="eastAsia" w:eastAsia="仿宋" w:cs="仿宋"/>
                <w:snapToGrid w:val="0"/>
                <w:color w:val="auto"/>
                <w:spacing w:val="-5"/>
                <w:sz w:val="28"/>
                <w:szCs w:val="28"/>
              </w:rPr>
              <w:t>中国研究生数学建模竞</w:t>
            </w:r>
            <w:r>
              <w:rPr>
                <w:rFonts w:hint="eastAsia" w:eastAsia="仿宋" w:cs="仿宋"/>
                <w:snapToGrid w:val="0"/>
                <w:color w:val="auto"/>
                <w:spacing w:val="-4"/>
                <w:sz w:val="28"/>
                <w:szCs w:val="28"/>
              </w:rPr>
              <w:t>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33" w:line="189" w:lineRule="auto"/>
              <w:jc w:val="center"/>
              <w:rPr>
                <w:rFonts w:eastAsia="仿宋" w:cs="宋体"/>
                <w:snapToGrid w:val="0"/>
                <w:color w:val="auto"/>
                <w:sz w:val="28"/>
                <w:szCs w:val="28"/>
              </w:rPr>
            </w:pPr>
            <w:r>
              <w:rPr>
                <w:rFonts w:hint="eastAsia" w:eastAsia="仿宋" w:cs="宋体"/>
                <w:snapToGrid w:val="0"/>
                <w:color w:val="auto"/>
                <w:sz w:val="28"/>
                <w:szCs w:val="28"/>
              </w:rPr>
              <w:t>4</w:t>
            </w:r>
          </w:p>
        </w:tc>
        <w:tc>
          <w:tcPr>
            <w:tcW w:w="7087" w:type="dxa"/>
            <w:vAlign w:val="center"/>
          </w:tcPr>
          <w:p>
            <w:pPr>
              <w:spacing w:before="84" w:line="223" w:lineRule="auto"/>
              <w:jc w:val="center"/>
              <w:rPr>
                <w:rFonts w:eastAsia="仿宋" w:cs="仿宋"/>
                <w:snapToGrid w:val="0"/>
                <w:color w:val="auto"/>
                <w:sz w:val="28"/>
                <w:szCs w:val="28"/>
              </w:rPr>
            </w:pPr>
            <w:r>
              <w:rPr>
                <w:rFonts w:hint="eastAsia" w:eastAsia="仿宋" w:cs="仿宋"/>
                <w:snapToGrid w:val="0"/>
                <w:color w:val="auto"/>
                <w:spacing w:val="-5"/>
                <w:sz w:val="28"/>
                <w:szCs w:val="28"/>
              </w:rPr>
              <w:t>中国研究生电子设计竞</w:t>
            </w:r>
            <w:r>
              <w:rPr>
                <w:rFonts w:hint="eastAsia" w:eastAsia="仿宋" w:cs="仿宋"/>
                <w:snapToGrid w:val="0"/>
                <w:color w:val="auto"/>
                <w:spacing w:val="-4"/>
                <w:sz w:val="28"/>
                <w:szCs w:val="28"/>
              </w:rPr>
              <w:t>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415" w:type="dxa"/>
          </w:tcPr>
          <w:p>
            <w:pPr>
              <w:spacing w:before="136" w:line="186" w:lineRule="auto"/>
              <w:jc w:val="center"/>
              <w:rPr>
                <w:rFonts w:eastAsia="仿宋" w:cs="宋体"/>
                <w:snapToGrid w:val="0"/>
                <w:color w:val="auto"/>
                <w:sz w:val="28"/>
                <w:szCs w:val="28"/>
              </w:rPr>
            </w:pPr>
            <w:r>
              <w:rPr>
                <w:rFonts w:hint="eastAsia" w:eastAsia="仿宋" w:cs="宋体"/>
                <w:snapToGrid w:val="0"/>
                <w:color w:val="auto"/>
                <w:sz w:val="28"/>
                <w:szCs w:val="28"/>
              </w:rPr>
              <w:t>5</w:t>
            </w:r>
          </w:p>
        </w:tc>
        <w:tc>
          <w:tcPr>
            <w:tcW w:w="7087" w:type="dxa"/>
            <w:vAlign w:val="center"/>
          </w:tcPr>
          <w:p>
            <w:pPr>
              <w:spacing w:before="84" w:line="223" w:lineRule="auto"/>
              <w:jc w:val="center"/>
              <w:rPr>
                <w:rFonts w:eastAsia="仿宋" w:cs="仿宋"/>
                <w:snapToGrid w:val="0"/>
                <w:color w:val="auto"/>
                <w:sz w:val="28"/>
                <w:szCs w:val="28"/>
              </w:rPr>
            </w:pPr>
            <w:r>
              <w:rPr>
                <w:rFonts w:hint="eastAsia" w:eastAsia="仿宋" w:cs="仿宋"/>
                <w:snapToGrid w:val="0"/>
                <w:color w:val="auto"/>
                <w:spacing w:val="-5"/>
                <w:sz w:val="28"/>
                <w:szCs w:val="28"/>
              </w:rPr>
              <w:t>中国研究生创“芯”大</w:t>
            </w:r>
            <w:r>
              <w:rPr>
                <w:rFonts w:hint="eastAsia" w:eastAsia="仿宋" w:cs="仿宋"/>
                <w:snapToGrid w:val="0"/>
                <w:color w:val="auto"/>
                <w:spacing w:val="-4"/>
                <w:sz w:val="28"/>
                <w:szCs w:val="28"/>
              </w:rPr>
              <w:t>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32" w:line="189" w:lineRule="auto"/>
              <w:jc w:val="center"/>
              <w:rPr>
                <w:rFonts w:eastAsia="仿宋" w:cs="宋体"/>
                <w:snapToGrid w:val="0"/>
                <w:color w:val="auto"/>
                <w:sz w:val="28"/>
                <w:szCs w:val="28"/>
              </w:rPr>
            </w:pPr>
            <w:r>
              <w:rPr>
                <w:rFonts w:hint="eastAsia" w:eastAsia="仿宋" w:cs="宋体"/>
                <w:snapToGrid w:val="0"/>
                <w:color w:val="auto"/>
                <w:sz w:val="28"/>
                <w:szCs w:val="28"/>
              </w:rPr>
              <w:t>6</w:t>
            </w:r>
          </w:p>
        </w:tc>
        <w:tc>
          <w:tcPr>
            <w:tcW w:w="7087" w:type="dxa"/>
            <w:vAlign w:val="center"/>
          </w:tcPr>
          <w:p>
            <w:pPr>
              <w:spacing w:before="85" w:line="222" w:lineRule="auto"/>
              <w:jc w:val="center"/>
              <w:rPr>
                <w:rFonts w:eastAsia="仿宋" w:cs="仿宋"/>
                <w:snapToGrid w:val="0"/>
                <w:color w:val="auto"/>
                <w:sz w:val="28"/>
                <w:szCs w:val="28"/>
              </w:rPr>
            </w:pPr>
            <w:r>
              <w:rPr>
                <w:rFonts w:hint="eastAsia" w:eastAsia="仿宋" w:cs="仿宋"/>
                <w:snapToGrid w:val="0"/>
                <w:color w:val="auto"/>
                <w:spacing w:val="-6"/>
                <w:sz w:val="28"/>
                <w:szCs w:val="28"/>
              </w:rPr>
              <w:t>中</w:t>
            </w:r>
            <w:r>
              <w:rPr>
                <w:rFonts w:hint="eastAsia" w:eastAsia="仿宋" w:cs="仿宋"/>
                <w:snapToGrid w:val="0"/>
                <w:color w:val="auto"/>
                <w:spacing w:val="-4"/>
                <w:sz w:val="28"/>
                <w:szCs w:val="28"/>
              </w:rPr>
              <w:t>国研究生人工智能创新大赛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415" w:type="dxa"/>
          </w:tcPr>
          <w:p>
            <w:pPr>
              <w:spacing w:before="136" w:line="186" w:lineRule="auto"/>
              <w:jc w:val="center"/>
              <w:rPr>
                <w:rFonts w:eastAsia="仿宋" w:cs="宋体"/>
                <w:snapToGrid w:val="0"/>
                <w:color w:val="auto"/>
                <w:sz w:val="28"/>
                <w:szCs w:val="28"/>
              </w:rPr>
            </w:pPr>
            <w:r>
              <w:rPr>
                <w:rFonts w:hint="eastAsia" w:eastAsia="仿宋" w:cs="宋体"/>
                <w:snapToGrid w:val="0"/>
                <w:color w:val="auto"/>
                <w:sz w:val="28"/>
                <w:szCs w:val="28"/>
              </w:rPr>
              <w:t>7</w:t>
            </w:r>
          </w:p>
        </w:tc>
        <w:tc>
          <w:tcPr>
            <w:tcW w:w="7087" w:type="dxa"/>
            <w:vAlign w:val="center"/>
          </w:tcPr>
          <w:p>
            <w:pPr>
              <w:spacing w:before="84" w:line="223" w:lineRule="auto"/>
              <w:jc w:val="center"/>
              <w:rPr>
                <w:rFonts w:eastAsia="仿宋" w:cs="仿宋"/>
                <w:snapToGrid w:val="0"/>
                <w:color w:val="auto"/>
                <w:sz w:val="28"/>
                <w:szCs w:val="28"/>
              </w:rPr>
            </w:pPr>
            <w:r>
              <w:rPr>
                <w:rFonts w:hint="eastAsia" w:eastAsia="仿宋" w:cs="仿宋"/>
                <w:snapToGrid w:val="0"/>
                <w:color w:val="auto"/>
                <w:spacing w:val="-6"/>
                <w:sz w:val="28"/>
                <w:szCs w:val="28"/>
              </w:rPr>
              <w:t>中国研究</w:t>
            </w:r>
            <w:r>
              <w:rPr>
                <w:rFonts w:hint="eastAsia" w:eastAsia="仿宋" w:cs="仿宋"/>
                <w:snapToGrid w:val="0"/>
                <w:color w:val="auto"/>
                <w:spacing w:val="-3"/>
                <w:sz w:val="28"/>
                <w:szCs w:val="28"/>
              </w:rPr>
              <w:t>生机器人创新设计大赛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33" w:line="189" w:lineRule="auto"/>
              <w:jc w:val="center"/>
              <w:rPr>
                <w:rFonts w:eastAsia="仿宋" w:cs="宋体"/>
                <w:snapToGrid w:val="0"/>
                <w:color w:val="auto"/>
                <w:sz w:val="28"/>
                <w:szCs w:val="28"/>
              </w:rPr>
            </w:pPr>
            <w:r>
              <w:rPr>
                <w:rFonts w:hint="eastAsia" w:eastAsia="仿宋" w:cs="宋体"/>
                <w:snapToGrid w:val="0"/>
                <w:color w:val="auto"/>
                <w:sz w:val="28"/>
                <w:szCs w:val="28"/>
              </w:rPr>
              <w:t>8</w:t>
            </w:r>
          </w:p>
        </w:tc>
        <w:tc>
          <w:tcPr>
            <w:tcW w:w="7087" w:type="dxa"/>
            <w:vAlign w:val="center"/>
          </w:tcPr>
          <w:p>
            <w:pPr>
              <w:spacing w:before="87" w:line="222" w:lineRule="auto"/>
              <w:jc w:val="center"/>
              <w:rPr>
                <w:rFonts w:eastAsia="仿宋" w:cs="仿宋"/>
                <w:snapToGrid w:val="0"/>
                <w:color w:val="auto"/>
                <w:sz w:val="28"/>
                <w:szCs w:val="28"/>
              </w:rPr>
            </w:pPr>
            <w:r>
              <w:rPr>
                <w:rFonts w:hint="eastAsia" w:eastAsia="仿宋" w:cs="仿宋"/>
                <w:snapToGrid w:val="0"/>
                <w:color w:val="auto"/>
                <w:spacing w:val="-6"/>
                <w:sz w:val="28"/>
                <w:szCs w:val="28"/>
              </w:rPr>
              <w:t>中国研</w:t>
            </w:r>
            <w:r>
              <w:rPr>
                <w:rFonts w:hint="eastAsia" w:eastAsia="仿宋" w:cs="仿宋"/>
                <w:snapToGrid w:val="0"/>
                <w:color w:val="auto"/>
                <w:spacing w:val="-3"/>
                <w:sz w:val="28"/>
                <w:szCs w:val="28"/>
              </w:rPr>
              <w:t>究生能源装备创新设计大赛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32" w:line="189" w:lineRule="auto"/>
              <w:jc w:val="center"/>
              <w:rPr>
                <w:rFonts w:eastAsia="仿宋" w:cs="宋体"/>
                <w:snapToGrid w:val="0"/>
                <w:color w:val="auto"/>
                <w:sz w:val="28"/>
                <w:szCs w:val="28"/>
              </w:rPr>
            </w:pPr>
            <w:r>
              <w:rPr>
                <w:rFonts w:hint="eastAsia" w:eastAsia="仿宋" w:cs="宋体"/>
                <w:snapToGrid w:val="0"/>
                <w:color w:val="auto"/>
                <w:sz w:val="28"/>
                <w:szCs w:val="28"/>
              </w:rPr>
              <w:t>9</w:t>
            </w:r>
          </w:p>
        </w:tc>
        <w:tc>
          <w:tcPr>
            <w:tcW w:w="7087" w:type="dxa"/>
            <w:vAlign w:val="center"/>
          </w:tcPr>
          <w:p>
            <w:pPr>
              <w:spacing w:before="87" w:line="223" w:lineRule="auto"/>
              <w:jc w:val="center"/>
              <w:rPr>
                <w:rFonts w:eastAsia="仿宋" w:cs="仿宋"/>
                <w:snapToGrid w:val="0"/>
                <w:color w:val="auto"/>
                <w:sz w:val="28"/>
                <w:szCs w:val="28"/>
              </w:rPr>
            </w:pPr>
            <w:r>
              <w:rPr>
                <w:rFonts w:hint="eastAsia" w:eastAsia="仿宋" w:cs="仿宋"/>
                <w:snapToGrid w:val="0"/>
                <w:color w:val="auto"/>
                <w:spacing w:val="-6"/>
                <w:sz w:val="28"/>
                <w:szCs w:val="28"/>
              </w:rPr>
              <w:t>中</w:t>
            </w:r>
            <w:r>
              <w:rPr>
                <w:rFonts w:hint="eastAsia" w:eastAsia="仿宋" w:cs="仿宋"/>
                <w:snapToGrid w:val="0"/>
                <w:color w:val="auto"/>
                <w:spacing w:val="-4"/>
                <w:sz w:val="28"/>
                <w:szCs w:val="28"/>
              </w:rPr>
              <w:t>国研究生公共管理案例大赛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34" w:line="189" w:lineRule="auto"/>
              <w:jc w:val="center"/>
              <w:rPr>
                <w:rFonts w:eastAsia="仿宋" w:cs="宋体"/>
                <w:snapToGrid w:val="0"/>
                <w:color w:val="auto"/>
                <w:sz w:val="28"/>
                <w:szCs w:val="28"/>
              </w:rPr>
            </w:pPr>
            <w:r>
              <w:rPr>
                <w:rFonts w:hint="eastAsia" w:eastAsia="仿宋" w:cs="宋体"/>
                <w:snapToGrid w:val="0"/>
                <w:color w:val="auto"/>
                <w:spacing w:val="-17"/>
                <w:sz w:val="28"/>
                <w:szCs w:val="28"/>
              </w:rPr>
              <w:t>1</w:t>
            </w:r>
            <w:r>
              <w:rPr>
                <w:rFonts w:hint="eastAsia" w:eastAsia="仿宋" w:cs="宋体"/>
                <w:snapToGrid w:val="0"/>
                <w:color w:val="auto"/>
                <w:spacing w:val="-16"/>
                <w:sz w:val="28"/>
                <w:szCs w:val="28"/>
              </w:rPr>
              <w:t>0</w:t>
            </w:r>
          </w:p>
        </w:tc>
        <w:tc>
          <w:tcPr>
            <w:tcW w:w="7087" w:type="dxa"/>
            <w:vAlign w:val="center"/>
          </w:tcPr>
          <w:p>
            <w:pPr>
              <w:spacing w:before="36" w:line="377" w:lineRule="exact"/>
              <w:jc w:val="center"/>
              <w:rPr>
                <w:rFonts w:eastAsia="仿宋" w:cs="仿宋"/>
                <w:snapToGrid w:val="0"/>
                <w:color w:val="auto"/>
                <w:sz w:val="28"/>
                <w:szCs w:val="28"/>
              </w:rPr>
            </w:pPr>
            <w:r>
              <w:rPr>
                <w:rFonts w:hint="eastAsia" w:eastAsia="仿宋" w:cs="仿宋"/>
                <w:snapToGrid w:val="0"/>
                <w:color w:val="auto"/>
                <w:spacing w:val="-4"/>
                <w:position w:val="1"/>
                <w:sz w:val="28"/>
                <w:szCs w:val="28"/>
              </w:rPr>
              <w:t>中</w:t>
            </w:r>
            <w:r>
              <w:rPr>
                <w:rFonts w:hint="eastAsia" w:eastAsia="仿宋" w:cs="仿宋"/>
                <w:snapToGrid w:val="0"/>
                <w:color w:val="auto"/>
                <w:spacing w:val="-3"/>
                <w:position w:val="1"/>
                <w:sz w:val="28"/>
                <w:szCs w:val="28"/>
              </w:rPr>
              <w:t>国研究生乡村振兴科技强农+创新大赛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415" w:type="dxa"/>
          </w:tcPr>
          <w:p>
            <w:pPr>
              <w:spacing w:before="134" w:line="189" w:lineRule="auto"/>
              <w:jc w:val="center"/>
              <w:rPr>
                <w:rFonts w:eastAsia="仿宋" w:cs="宋体"/>
                <w:snapToGrid w:val="0"/>
                <w:color w:val="auto"/>
                <w:sz w:val="28"/>
                <w:szCs w:val="28"/>
              </w:rPr>
            </w:pPr>
            <w:r>
              <w:rPr>
                <w:rFonts w:hint="eastAsia" w:eastAsia="仿宋" w:cs="宋体"/>
                <w:snapToGrid w:val="0"/>
                <w:color w:val="auto"/>
                <w:spacing w:val="-17"/>
                <w:sz w:val="28"/>
                <w:szCs w:val="28"/>
              </w:rPr>
              <w:t>1</w:t>
            </w:r>
            <w:r>
              <w:rPr>
                <w:rFonts w:hint="eastAsia" w:eastAsia="仿宋" w:cs="宋体"/>
                <w:snapToGrid w:val="0"/>
                <w:color w:val="auto"/>
                <w:spacing w:val="-16"/>
                <w:sz w:val="28"/>
                <w:szCs w:val="28"/>
              </w:rPr>
              <w:t>1</w:t>
            </w:r>
          </w:p>
        </w:tc>
        <w:tc>
          <w:tcPr>
            <w:tcW w:w="7087" w:type="dxa"/>
            <w:vAlign w:val="center"/>
          </w:tcPr>
          <w:p>
            <w:pPr>
              <w:spacing w:before="86" w:line="223" w:lineRule="auto"/>
              <w:jc w:val="center"/>
              <w:rPr>
                <w:rFonts w:eastAsia="仿宋" w:cs="仿宋"/>
                <w:snapToGrid w:val="0"/>
                <w:color w:val="auto"/>
                <w:sz w:val="28"/>
                <w:szCs w:val="28"/>
              </w:rPr>
            </w:pPr>
            <w:r>
              <w:rPr>
                <w:rFonts w:hint="eastAsia" w:eastAsia="仿宋" w:cs="仿宋"/>
                <w:snapToGrid w:val="0"/>
                <w:color w:val="auto"/>
                <w:spacing w:val="-6"/>
                <w:sz w:val="28"/>
                <w:szCs w:val="28"/>
              </w:rPr>
              <w:t>中国</w:t>
            </w:r>
            <w:r>
              <w:rPr>
                <w:rFonts w:hint="eastAsia" w:eastAsia="仿宋" w:cs="仿宋"/>
                <w:snapToGrid w:val="0"/>
                <w:color w:val="auto"/>
                <w:spacing w:val="-4"/>
                <w:sz w:val="28"/>
                <w:szCs w:val="28"/>
              </w:rPr>
              <w:t>研</w:t>
            </w:r>
            <w:r>
              <w:rPr>
                <w:rFonts w:hint="eastAsia" w:eastAsia="仿宋" w:cs="仿宋"/>
                <w:snapToGrid w:val="0"/>
                <w:color w:val="auto"/>
                <w:spacing w:val="-3"/>
                <w:sz w:val="28"/>
                <w:szCs w:val="28"/>
              </w:rPr>
              <w:t>究生“双碳”创新与创意大赛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1415" w:type="dxa"/>
          </w:tcPr>
          <w:p>
            <w:pPr>
              <w:spacing w:before="134" w:line="189" w:lineRule="auto"/>
              <w:jc w:val="center"/>
              <w:rPr>
                <w:rFonts w:eastAsia="仿宋" w:cs="宋体"/>
                <w:snapToGrid w:val="0"/>
                <w:color w:val="auto"/>
                <w:sz w:val="28"/>
                <w:szCs w:val="28"/>
              </w:rPr>
            </w:pPr>
            <w:r>
              <w:rPr>
                <w:rFonts w:hint="eastAsia" w:eastAsia="仿宋" w:cs="宋体"/>
                <w:snapToGrid w:val="0"/>
                <w:color w:val="auto"/>
                <w:spacing w:val="-17"/>
                <w:sz w:val="28"/>
                <w:szCs w:val="28"/>
              </w:rPr>
              <w:t>1</w:t>
            </w:r>
            <w:r>
              <w:rPr>
                <w:rFonts w:hint="eastAsia" w:eastAsia="仿宋" w:cs="宋体"/>
                <w:snapToGrid w:val="0"/>
                <w:color w:val="auto"/>
                <w:spacing w:val="-16"/>
                <w:sz w:val="28"/>
                <w:szCs w:val="28"/>
              </w:rPr>
              <w:t>2</w:t>
            </w:r>
          </w:p>
        </w:tc>
        <w:tc>
          <w:tcPr>
            <w:tcW w:w="7087" w:type="dxa"/>
            <w:vAlign w:val="center"/>
          </w:tcPr>
          <w:p>
            <w:pPr>
              <w:spacing w:before="85" w:line="223" w:lineRule="auto"/>
              <w:jc w:val="center"/>
              <w:rPr>
                <w:rFonts w:eastAsia="仿宋" w:cs="仿宋"/>
                <w:snapToGrid w:val="0"/>
                <w:color w:val="auto"/>
                <w:sz w:val="28"/>
                <w:szCs w:val="28"/>
              </w:rPr>
            </w:pPr>
            <w:r>
              <w:rPr>
                <w:rFonts w:hint="eastAsia" w:eastAsia="仿宋" w:cs="仿宋"/>
                <w:snapToGrid w:val="0"/>
                <w:color w:val="auto"/>
                <w:spacing w:val="-6"/>
                <w:sz w:val="28"/>
                <w:szCs w:val="28"/>
              </w:rPr>
              <w:t>中</w:t>
            </w:r>
            <w:r>
              <w:rPr>
                <w:rFonts w:hint="eastAsia" w:eastAsia="仿宋" w:cs="仿宋"/>
                <w:snapToGrid w:val="0"/>
                <w:color w:val="auto"/>
                <w:spacing w:val="-4"/>
                <w:sz w:val="28"/>
                <w:szCs w:val="28"/>
              </w:rPr>
              <w:t>国研究生金融科技创新大赛</w:t>
            </w:r>
          </w:p>
        </w:tc>
      </w:tr>
    </w:tbl>
    <w:p>
      <w:pPr>
        <w:spacing w:line="291" w:lineRule="auto"/>
        <w:rPr>
          <w:rFonts w:eastAsia="仿宋"/>
          <w:sz w:val="24"/>
        </w:rPr>
      </w:pPr>
    </w:p>
    <w:p>
      <w:pPr>
        <w:spacing w:line="360" w:lineRule="auto"/>
        <w:rPr>
          <w:rFonts w:eastAsia="仿宋"/>
          <w:kern w:val="0"/>
          <w:sz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5448676"/>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wZGI0ZjRhOGU4MTFiZjBkOWZkM2NiOGEyZTJjNDAifQ=="/>
    <w:docVar w:name="KSO_WPS_MARK_KEY" w:val="94b32d00-49f9-47e5-83e0-99eb436317ce"/>
  </w:docVars>
  <w:rsids>
    <w:rsidRoot w:val="00957E3A"/>
    <w:rsid w:val="0003555B"/>
    <w:rsid w:val="0004446B"/>
    <w:rsid w:val="000675DB"/>
    <w:rsid w:val="0007418B"/>
    <w:rsid w:val="00076702"/>
    <w:rsid w:val="00085295"/>
    <w:rsid w:val="00087174"/>
    <w:rsid w:val="00090CAF"/>
    <w:rsid w:val="0009142E"/>
    <w:rsid w:val="00094090"/>
    <w:rsid w:val="000D21B7"/>
    <w:rsid w:val="000D46B1"/>
    <w:rsid w:val="000E1420"/>
    <w:rsid w:val="000F4254"/>
    <w:rsid w:val="00104762"/>
    <w:rsid w:val="00150745"/>
    <w:rsid w:val="00186399"/>
    <w:rsid w:val="001A33C8"/>
    <w:rsid w:val="001D401C"/>
    <w:rsid w:val="001D585C"/>
    <w:rsid w:val="0024066B"/>
    <w:rsid w:val="00264A24"/>
    <w:rsid w:val="00271BD2"/>
    <w:rsid w:val="00272B43"/>
    <w:rsid w:val="0028195F"/>
    <w:rsid w:val="002B5F16"/>
    <w:rsid w:val="003011CA"/>
    <w:rsid w:val="00307C04"/>
    <w:rsid w:val="00346748"/>
    <w:rsid w:val="003546A3"/>
    <w:rsid w:val="00367AF7"/>
    <w:rsid w:val="003972E2"/>
    <w:rsid w:val="003A3B8E"/>
    <w:rsid w:val="003F2E07"/>
    <w:rsid w:val="0042681D"/>
    <w:rsid w:val="004465C8"/>
    <w:rsid w:val="00514EC0"/>
    <w:rsid w:val="00534D57"/>
    <w:rsid w:val="005551D5"/>
    <w:rsid w:val="005717AE"/>
    <w:rsid w:val="00573E1D"/>
    <w:rsid w:val="005914C2"/>
    <w:rsid w:val="005E3CF0"/>
    <w:rsid w:val="005E5DB3"/>
    <w:rsid w:val="00617275"/>
    <w:rsid w:val="007303E2"/>
    <w:rsid w:val="007655EE"/>
    <w:rsid w:val="007720A9"/>
    <w:rsid w:val="0077703D"/>
    <w:rsid w:val="007D1EF6"/>
    <w:rsid w:val="00861BE2"/>
    <w:rsid w:val="008B0145"/>
    <w:rsid w:val="008C2C3E"/>
    <w:rsid w:val="008D24B7"/>
    <w:rsid w:val="008D367A"/>
    <w:rsid w:val="008D3917"/>
    <w:rsid w:val="008E5569"/>
    <w:rsid w:val="0092197E"/>
    <w:rsid w:val="009339CB"/>
    <w:rsid w:val="009440D0"/>
    <w:rsid w:val="0094673E"/>
    <w:rsid w:val="00952032"/>
    <w:rsid w:val="009571E1"/>
    <w:rsid w:val="00957E3A"/>
    <w:rsid w:val="0096437A"/>
    <w:rsid w:val="009852C8"/>
    <w:rsid w:val="00992264"/>
    <w:rsid w:val="009C4536"/>
    <w:rsid w:val="009F486D"/>
    <w:rsid w:val="00A26A18"/>
    <w:rsid w:val="00A5289A"/>
    <w:rsid w:val="00A77E9E"/>
    <w:rsid w:val="00A80CB1"/>
    <w:rsid w:val="00AA0F1F"/>
    <w:rsid w:val="00AA4266"/>
    <w:rsid w:val="00AD62A2"/>
    <w:rsid w:val="00AD6745"/>
    <w:rsid w:val="00B03874"/>
    <w:rsid w:val="00B132C6"/>
    <w:rsid w:val="00B51514"/>
    <w:rsid w:val="00B60915"/>
    <w:rsid w:val="00B95C3E"/>
    <w:rsid w:val="00BB4290"/>
    <w:rsid w:val="00C00DFA"/>
    <w:rsid w:val="00C11DFF"/>
    <w:rsid w:val="00C22983"/>
    <w:rsid w:val="00C878AD"/>
    <w:rsid w:val="00C96DCD"/>
    <w:rsid w:val="00CA2F86"/>
    <w:rsid w:val="00CB5F52"/>
    <w:rsid w:val="00D01DE8"/>
    <w:rsid w:val="00D568AE"/>
    <w:rsid w:val="00DE412D"/>
    <w:rsid w:val="00DF52A6"/>
    <w:rsid w:val="00DF6A7D"/>
    <w:rsid w:val="00E04CB6"/>
    <w:rsid w:val="00E164BA"/>
    <w:rsid w:val="00E47806"/>
    <w:rsid w:val="00E8472E"/>
    <w:rsid w:val="00E964F2"/>
    <w:rsid w:val="00EA26C8"/>
    <w:rsid w:val="00EA692E"/>
    <w:rsid w:val="00EA7BDB"/>
    <w:rsid w:val="00EB4684"/>
    <w:rsid w:val="00EC4706"/>
    <w:rsid w:val="00EE7C9C"/>
    <w:rsid w:val="00F56707"/>
    <w:rsid w:val="00F5775F"/>
    <w:rsid w:val="00FC4C1D"/>
    <w:rsid w:val="00FE27AF"/>
    <w:rsid w:val="016268E0"/>
    <w:rsid w:val="03791E6B"/>
    <w:rsid w:val="0C8E0385"/>
    <w:rsid w:val="0F9A5E77"/>
    <w:rsid w:val="107D58DF"/>
    <w:rsid w:val="12315FE9"/>
    <w:rsid w:val="1411301F"/>
    <w:rsid w:val="159F7CD0"/>
    <w:rsid w:val="17D15D5D"/>
    <w:rsid w:val="182A3715"/>
    <w:rsid w:val="20677259"/>
    <w:rsid w:val="23D95B16"/>
    <w:rsid w:val="25A102CB"/>
    <w:rsid w:val="2A3D0A0F"/>
    <w:rsid w:val="31F24A6A"/>
    <w:rsid w:val="35681768"/>
    <w:rsid w:val="35A96F5A"/>
    <w:rsid w:val="3AB22200"/>
    <w:rsid w:val="3E5F5C3C"/>
    <w:rsid w:val="3F427A24"/>
    <w:rsid w:val="42DC0FFD"/>
    <w:rsid w:val="439A47AF"/>
    <w:rsid w:val="45455492"/>
    <w:rsid w:val="4A4722E4"/>
    <w:rsid w:val="4BC4396F"/>
    <w:rsid w:val="50563BC8"/>
    <w:rsid w:val="50F50698"/>
    <w:rsid w:val="51706800"/>
    <w:rsid w:val="5A8311DD"/>
    <w:rsid w:val="5B021682"/>
    <w:rsid w:val="5CF71A5F"/>
    <w:rsid w:val="5D5C611A"/>
    <w:rsid w:val="5E67013C"/>
    <w:rsid w:val="5F001998"/>
    <w:rsid w:val="60BD5046"/>
    <w:rsid w:val="616B3FFA"/>
    <w:rsid w:val="62453C16"/>
    <w:rsid w:val="62DC7E1D"/>
    <w:rsid w:val="63667ADA"/>
    <w:rsid w:val="64057390"/>
    <w:rsid w:val="68CE41BF"/>
    <w:rsid w:val="708B37E6"/>
    <w:rsid w:val="74253FBA"/>
    <w:rsid w:val="754D76B6"/>
    <w:rsid w:val="79F614E0"/>
    <w:rsid w:val="7D9A5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rFonts w:ascii="Times New Roman" w:hAnsi="Times New Roman" w:eastAsia="宋体" w:cs="Times New Roman"/>
      <w:sz w:val="18"/>
      <w:szCs w:val="18"/>
    </w:rPr>
  </w:style>
  <w:style w:type="table" w:customStyle="1" w:styleId="11">
    <w:name w:val="Table Normal"/>
    <w:semiHidden/>
    <w:unhideWhenUsed/>
    <w:qFormat/>
    <w:uiPriority w:val="0"/>
    <w:rPr>
      <w:rFonts w:ascii="Arial" w:hAnsi="Arial" w:cs="Arial"/>
      <w:snapToGrid w:val="0"/>
      <w:color w:val="000000"/>
      <w:szCs w:val="21"/>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2047</Words>
  <Characters>2180</Characters>
  <Lines>14</Lines>
  <Paragraphs>3</Paragraphs>
  <TotalTime>17</TotalTime>
  <ScaleCrop>false</ScaleCrop>
  <LinksUpToDate>false</LinksUpToDate>
  <CharactersWithSpaces>2182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2023-03-20T00:03:00Z</dcterms:created>
  <dc:creator>微软用户</dc:creator>
  <cp:lastModifiedBy>Administrator</cp:lastModifiedBy>
  <cp:lastPrinted>2020-06-08T02:21:00Z</cp:lastPrinted>
  <dcterms:modified xsi:type="dcterms:W3CDTF">2023-04-06T02:12:10Z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52AE71840FDD4459B4A04440964B360A_13</vt:lpwstr>
  </property>
</Properties>
</file>